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C430C3">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C430C3">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C430C3">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C430C3">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C430C3">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C430C3">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6369100A" w:rsidR="006548EB" w:rsidRPr="00CD71EA" w:rsidRDefault="00097149"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20426015" w:rsidR="002C5827" w:rsidRPr="00CF49BD" w:rsidRDefault="00CF49BD" w:rsidP="00060DF8">
      <w:pPr>
        <w:ind w:left="3402"/>
      </w:pPr>
      <w:r>
        <w:t>I</w:t>
      </w:r>
      <w:r w:rsidRPr="00CF49BD">
        <w:t xml:space="preserve">bagué </w:t>
      </w:r>
      <w:r w:rsidR="00114414">
        <w:t>ju</w:t>
      </w:r>
      <w:r w:rsidR="006F7288">
        <w:t>l</w:t>
      </w:r>
      <w:r w:rsidR="00114414">
        <w:t>io</w:t>
      </w:r>
      <w:r w:rsidRPr="00CF49BD">
        <w:t xml:space="preserve"> 2026</w:t>
      </w:r>
    </w:p>
    <w:p w14:paraId="6ED8D58F" w14:textId="77777777" w:rsidR="002C5827" w:rsidRDefault="002C5827" w:rsidP="0041134D"/>
    <w:p w14:paraId="1C297454" w14:textId="77777777" w:rsidR="002C5827" w:rsidRDefault="002C5827" w:rsidP="0041134D"/>
    <w:p w14:paraId="7203BA64" w14:textId="77777777" w:rsidR="00CF49BD" w:rsidRDefault="00CF49BD" w:rsidP="00CF49BD">
      <w:r>
        <w:t>Señor(a)</w:t>
      </w:r>
    </w:p>
    <w:p w14:paraId="14127AE7" w14:textId="77777777" w:rsidR="00CF49BD" w:rsidRPr="002C5827" w:rsidRDefault="00CF49BD" w:rsidP="00CF49BD">
      <w:r>
        <w:rPr>
          <w:b/>
          <w:bCs/>
          <w:sz w:val="23"/>
          <w:szCs w:val="23"/>
        </w:rPr>
        <w:t>JORGE ARMANDO VARELA</w:t>
      </w:r>
    </w:p>
    <w:p w14:paraId="2401AB0A" w14:textId="77777777" w:rsidR="00CF49BD" w:rsidRDefault="00CF49BD" w:rsidP="00CF49BD">
      <w:pPr>
        <w:pStyle w:val="Default"/>
      </w:pPr>
      <w:r>
        <w:t xml:space="preserve">Supervisor(a) contrato </w:t>
      </w:r>
      <w:r>
        <w:rPr>
          <w:sz w:val="23"/>
          <w:szCs w:val="23"/>
        </w:rPr>
        <w:t>No. CO1.PCCNTR.9053292</w:t>
      </w:r>
    </w:p>
    <w:p w14:paraId="6F0B5E2B" w14:textId="77777777" w:rsidR="00CF49BD" w:rsidRPr="002C5827" w:rsidRDefault="00CF49BD" w:rsidP="00CF49BD">
      <w:r>
        <w:rPr>
          <w:sz w:val="23"/>
          <w:szCs w:val="23"/>
        </w:rPr>
        <w:t>Cargo del supervisor COORDINADOR ACADEMICO</w:t>
      </w:r>
    </w:p>
    <w:p w14:paraId="22289906" w14:textId="77777777" w:rsidR="00CF49BD" w:rsidRPr="002C5827" w:rsidRDefault="00CF49BD" w:rsidP="00CF49BD">
      <w:r>
        <w:t xml:space="preserve"> </w:t>
      </w:r>
      <w:r>
        <w:rPr>
          <w:sz w:val="23"/>
          <w:szCs w:val="23"/>
        </w:rPr>
        <w:t>Dependencia COMERCIO Y SERVICIOS</w:t>
      </w:r>
    </w:p>
    <w:p w14:paraId="0A834955" w14:textId="77777777" w:rsidR="00CF49BD" w:rsidRDefault="00CF49BD" w:rsidP="00CF49BD">
      <w:r>
        <w:t>Ciudad IBAGUÉ</w:t>
      </w:r>
    </w:p>
    <w:p w14:paraId="066AA87C" w14:textId="77777777" w:rsidR="002C5827" w:rsidRDefault="002C5827" w:rsidP="002C5827"/>
    <w:p w14:paraId="0EB12D83" w14:textId="7B1BF2AF" w:rsidR="00CF49BD" w:rsidRPr="00C14299" w:rsidRDefault="00CF49BD" w:rsidP="00CF49BD">
      <w:pPr>
        <w:ind w:left="3402" w:hanging="22"/>
        <w:rPr>
          <w:color w:val="000000" w:themeColor="text1"/>
        </w:rPr>
      </w:pPr>
      <w:r w:rsidRPr="002C5827">
        <w:rPr>
          <w:b/>
          <w:bCs/>
        </w:rPr>
        <w:t>Asunto</w:t>
      </w:r>
      <w:r>
        <w:t xml:space="preserve">: Informe mensual de ejecución </w:t>
      </w:r>
      <w:r w:rsidRPr="00C14299">
        <w:rPr>
          <w:color w:val="000000" w:themeColor="text1"/>
        </w:rPr>
        <w:t xml:space="preserve">contractual </w:t>
      </w:r>
      <w:r w:rsidR="00114414">
        <w:rPr>
          <w:color w:val="000000" w:themeColor="text1"/>
        </w:rPr>
        <w:t>ju</w:t>
      </w:r>
      <w:r w:rsidR="006F7288">
        <w:rPr>
          <w:color w:val="000000" w:themeColor="text1"/>
        </w:rPr>
        <w:t>l</w:t>
      </w:r>
      <w:r w:rsidR="00114414">
        <w:rPr>
          <w:color w:val="000000" w:themeColor="text1"/>
        </w:rPr>
        <w:t>io</w:t>
      </w:r>
      <w:r w:rsidRPr="00C14299">
        <w:rPr>
          <w:color w:val="000000" w:themeColor="text1"/>
        </w:rPr>
        <w:t xml:space="preserve"> de 2026</w:t>
      </w:r>
    </w:p>
    <w:p w14:paraId="3E2BBBDA" w14:textId="77777777" w:rsidR="00CF49BD" w:rsidRDefault="00CF49BD" w:rsidP="00CF49BD"/>
    <w:p w14:paraId="2ED27C0E" w14:textId="77777777" w:rsidR="00CF49BD" w:rsidRDefault="00CF49BD" w:rsidP="00CF49BD">
      <w:pPr>
        <w:ind w:left="3402" w:hanging="22"/>
      </w:pPr>
      <w:r w:rsidRPr="002C5827">
        <w:rPr>
          <w:b/>
          <w:bCs/>
        </w:rPr>
        <w:t>Referencia</w:t>
      </w:r>
      <w:r>
        <w:t xml:space="preserve">: </w:t>
      </w:r>
      <w:r w:rsidRPr="00097629">
        <w:t>No 11126 del año 2026</w:t>
      </w:r>
      <w:r>
        <w:t>.</w:t>
      </w:r>
    </w:p>
    <w:p w14:paraId="7B76914D" w14:textId="77777777" w:rsidR="00CF49BD" w:rsidRDefault="00CF49BD" w:rsidP="00060DF8">
      <w:pPr>
        <w:ind w:left="3402" w:hanging="22"/>
        <w:rPr>
          <w:b/>
          <w:bCs/>
        </w:rPr>
      </w:pPr>
    </w:p>
    <w:p w14:paraId="063C2D10" w14:textId="77777777" w:rsidR="00CF49BD" w:rsidRDefault="00CF49BD" w:rsidP="00CF49BD">
      <w:r w:rsidRPr="00097629">
        <w:rPr>
          <w:color w:val="000000" w:themeColor="text1"/>
        </w:rPr>
        <w:t xml:space="preserve">Lorena Sánchez Suárez, </w:t>
      </w:r>
      <w:r w:rsidRPr="00BE0204">
        <w:t xml:space="preserve">identificado con la cédula de ciudadanía </w:t>
      </w:r>
      <w:r>
        <w:t>nr</w:t>
      </w:r>
      <w:r w:rsidRPr="00BE0204">
        <w:t>o.</w:t>
      </w:r>
      <w:r>
        <w:t xml:space="preserve"> 29817882 de Sevilla V</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4D9960FB" w14:textId="77777777" w:rsidR="00CF49BD" w:rsidRDefault="00CF49BD" w:rsidP="00CF49BD"/>
    <w:p w14:paraId="102A506F" w14:textId="77777777" w:rsidR="00CF49BD" w:rsidRDefault="00CF49BD" w:rsidP="00CF49BD">
      <w:pPr>
        <w:pStyle w:val="Default"/>
      </w:pPr>
      <w:r w:rsidRPr="002C3C0A">
        <w:rPr>
          <w:b/>
          <w:bCs/>
        </w:rPr>
        <w:t>Valor y forma de Pago:</w:t>
      </w:r>
      <w:r>
        <w:t xml:space="preserve"> </w:t>
      </w:r>
    </w:p>
    <w:p w14:paraId="425C5E3B"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sz w:val="22"/>
          <w:szCs w:val="22"/>
        </w:rPr>
        <w:t xml:space="preserve">Se fija como valor total para el contrato la suma de TREINTA Y SIETE </w:t>
      </w:r>
    </w:p>
    <w:p w14:paraId="6C97E834"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MILLONES CUATROSCIENTOS VEINTISEIS MIL DOSCIENTOS VENTISEIS PESOS M/CTE. ($37.426.226). </w:t>
      </w:r>
    </w:p>
    <w:p w14:paraId="1AB40CE0"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Esta suma será pagada por el SENA al contratista de la siguiente manera: a) Un (1) pago inicial </w:t>
      </w:r>
    </w:p>
    <w:p w14:paraId="085EBC21"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correspondiente al mes de enero de 2026, por valor de TRESCIENTOS QUINCE MIL OCHOCIENTOS </w:t>
      </w:r>
    </w:p>
    <w:p w14:paraId="3563EDCB"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TREINTA Y TRES PESOS M/CTE. ($315.833). b) Siete (07) pagos iguales por los meses de febrero a </w:t>
      </w:r>
    </w:p>
    <w:p w14:paraId="55A65A3D"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agosto de 2026, por valor de CUATRO MILLONES SETECIENTOS TREINTA Y SIETE MIL </w:t>
      </w:r>
    </w:p>
    <w:p w14:paraId="69E0B9AA"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CUATROSCIENTOS NOVENTA Y SIETE PESOS M/CTE. ($4.737.497) cada uno. c) Un (1) pago final </w:t>
      </w:r>
    </w:p>
    <w:p w14:paraId="6D3F90FD"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correspondiente al mes de septiembre de 2026, por valor de TRES MILLONES NOVECIENTOS </w:t>
      </w:r>
    </w:p>
    <w:p w14:paraId="3AAA18C5" w14:textId="77777777" w:rsidR="00CF49BD" w:rsidRPr="00097629" w:rsidRDefault="00CF49BD" w:rsidP="00CF49BD">
      <w:pPr>
        <w:rPr>
          <w:rFonts w:asciiTheme="majorHAnsi" w:hAnsiTheme="majorHAnsi" w:cstheme="majorHAnsi"/>
        </w:rPr>
      </w:pPr>
      <w:r w:rsidRPr="00097629">
        <w:rPr>
          <w:rFonts w:asciiTheme="majorHAnsi" w:hAnsiTheme="majorHAnsi" w:cstheme="majorHAnsi"/>
          <w:i/>
          <w:iCs/>
        </w:rPr>
        <w:t>CUARENTA Y SIETE MIL NOVECIENTOS CATORCE PESOS M/CTE. ($3.947.914).</w:t>
      </w:r>
    </w:p>
    <w:p w14:paraId="3AAB7161" w14:textId="77777777" w:rsidR="00286CF5" w:rsidRDefault="00286CF5" w:rsidP="00286CF5">
      <w:r w:rsidRPr="002C3C0A">
        <w:rPr>
          <w:b/>
          <w:bCs/>
        </w:rPr>
        <w:lastRenderedPageBreak/>
        <w:t xml:space="preserve">Plazo: </w:t>
      </w:r>
      <w:r>
        <w:rPr>
          <w:sz w:val="23"/>
          <w:szCs w:val="23"/>
        </w:rPr>
        <w:t>Será hasta el (25) de (septiembre) de 2026.</w:t>
      </w:r>
    </w:p>
    <w:p w14:paraId="5E2961B1" w14:textId="77777777" w:rsidR="00286CF5" w:rsidRPr="008D4206" w:rsidRDefault="00286CF5" w:rsidP="00286CF5"/>
    <w:p w14:paraId="749599C4" w14:textId="77777777" w:rsidR="00286CF5" w:rsidRDefault="00286CF5" w:rsidP="00286CF5">
      <w:r w:rsidRPr="002C3C0A">
        <w:rPr>
          <w:b/>
          <w:bCs/>
        </w:rPr>
        <w:t>Objeto:</w:t>
      </w:r>
      <w:r>
        <w:t xml:space="preserve"> CONTRATAR LA PRESTACION DE SERVICIOS PERSONALES COMO INSTRUCTOR DE CARÁCTER TEMPORAL, PARA CUMPLIR LA PLANEACION Y EJECUCION DE LA FORMACION EN LAS DIFERENTES AREAS DE CONOCIMIENTO DEL CENTRO DE COMERCIO Y SERVICIOS EN EL MARCO DE PROGRAMAS DE FORMACION TITULADA Y COMPLEMENTARIA (REGULAR) Y ASI CUMPLIR LAS METAS ESTABLECIDAS PARA EL CENTRO DE COMERCIO Y SERVICIOS EN LA VIGENCIA 2026 DE ACUERDO CON LO CONCERTADO CON LAS DISTINTAS REDES DE CONOCIMIENTO DEFINIDAS POR LA DIRECCION GENERAL DEL SENA.</w:t>
      </w:r>
    </w:p>
    <w:p w14:paraId="23A5C7A8" w14:textId="626C900B" w:rsidR="002C3C0A" w:rsidRDefault="002C3C0A"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4"/>
        <w:gridCol w:w="4302"/>
        <w:gridCol w:w="2290"/>
        <w:gridCol w:w="2298"/>
      </w:tblGrid>
      <w:tr w:rsidR="00942F1C" w:rsidRPr="00942F1C" w14:paraId="02F2496A" w14:textId="77777777" w:rsidTr="001D7A40">
        <w:trPr>
          <w:trHeight w:val="580"/>
        </w:trPr>
        <w:tc>
          <w:tcPr>
            <w:tcW w:w="268"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290"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19"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23"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1D7A40" w:rsidRPr="00942F1C" w14:paraId="254E8245" w14:textId="77777777" w:rsidTr="001D7A40">
        <w:trPr>
          <w:trHeight w:val="290"/>
        </w:trPr>
        <w:tc>
          <w:tcPr>
            <w:tcW w:w="268" w:type="pct"/>
            <w:vAlign w:val="center"/>
            <w:hideMark/>
          </w:tcPr>
          <w:p w14:paraId="23F71F55"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290" w:type="pct"/>
            <w:vAlign w:val="center"/>
            <w:hideMark/>
          </w:tcPr>
          <w:p w14:paraId="5A79BFB8" w14:textId="52E5FE32" w:rsidR="001D7A40" w:rsidRPr="00942F1C" w:rsidRDefault="001D7A40" w:rsidP="001D7A40">
            <w:pPr>
              <w:spacing w:line="240" w:lineRule="auto"/>
              <w:jc w:val="center"/>
              <w:rPr>
                <w:rFonts w:eastAsia="Times New Roman"/>
                <w:color w:val="000000"/>
                <w:sz w:val="20"/>
                <w:szCs w:val="20"/>
              </w:rPr>
            </w:pPr>
            <w:r>
              <w:t>1. Durante la ejecución del objeto contractual, el contratista deberá aplicar los procedimientos relacionados con la Ejecución de la Formación Profesional Integral y demás procesos que hacen parte del Sistema de Calidad del SENA y que tengan vinculación con la formación a impartir para la cual fue contratado.</w:t>
            </w:r>
          </w:p>
        </w:tc>
        <w:tc>
          <w:tcPr>
            <w:tcW w:w="1219" w:type="pct"/>
            <w:vAlign w:val="center"/>
            <w:hideMark/>
          </w:tcPr>
          <w:p w14:paraId="5752B63D" w14:textId="5A88A256" w:rsidR="001D7A40" w:rsidRPr="00DF6912" w:rsidRDefault="001D7A40" w:rsidP="001D7A40">
            <w:pPr>
              <w:spacing w:line="240" w:lineRule="auto"/>
              <w:rPr>
                <w:rFonts w:eastAsia="Times New Roman"/>
                <w:color w:val="000000" w:themeColor="text1"/>
                <w:sz w:val="20"/>
                <w:szCs w:val="20"/>
              </w:rPr>
            </w:pPr>
            <w:r w:rsidRPr="00DF6912">
              <w:rPr>
                <w:rFonts w:eastAsia="Times New Roman"/>
                <w:color w:val="000000" w:themeColor="text1"/>
                <w:sz w:val="20"/>
                <w:szCs w:val="20"/>
              </w:rPr>
              <w:t xml:space="preserve">Se implementó guía de aprendizaje GFPI-F-135 V04, para ficha </w:t>
            </w:r>
            <w:r w:rsidR="002A54E5">
              <w:rPr>
                <w:rFonts w:eastAsia="Times New Roman"/>
                <w:color w:val="000000" w:themeColor="text1"/>
                <w:sz w:val="20"/>
                <w:szCs w:val="20"/>
              </w:rPr>
              <w:t>3544969   Elaboración de productos de aseo de uso doméstico</w:t>
            </w:r>
            <w:r w:rsidR="006A2B96">
              <w:rPr>
                <w:rFonts w:eastAsia="Times New Roman"/>
                <w:color w:val="000000" w:themeColor="text1"/>
                <w:sz w:val="20"/>
                <w:szCs w:val="20"/>
              </w:rPr>
              <w:t>,</w:t>
            </w:r>
            <w:r w:rsidR="000C0781">
              <w:rPr>
                <w:rFonts w:eastAsia="Times New Roman"/>
                <w:color w:val="000000" w:themeColor="text1"/>
                <w:sz w:val="20"/>
                <w:szCs w:val="20"/>
              </w:rPr>
              <w:t xml:space="preserve"> y 3432734</w:t>
            </w:r>
            <w:r w:rsidR="002A54E5">
              <w:rPr>
                <w:rFonts w:eastAsia="Times New Roman"/>
                <w:color w:val="000000" w:themeColor="text1"/>
                <w:sz w:val="20"/>
                <w:szCs w:val="20"/>
              </w:rPr>
              <w:t xml:space="preserve"> </w:t>
            </w:r>
            <w:r w:rsidR="000C0781">
              <w:rPr>
                <w:rFonts w:eastAsia="Times New Roman"/>
                <w:color w:val="000000" w:themeColor="text1"/>
                <w:sz w:val="20"/>
                <w:szCs w:val="20"/>
              </w:rPr>
              <w:t>promotores de salud,</w:t>
            </w:r>
            <w:r w:rsidRPr="00DF6912">
              <w:rPr>
                <w:rFonts w:eastAsia="Times New Roman"/>
                <w:color w:val="000000" w:themeColor="text1"/>
                <w:sz w:val="20"/>
                <w:szCs w:val="20"/>
              </w:rPr>
              <w:t xml:space="preserve"> </w:t>
            </w:r>
            <w:r w:rsidR="000C0781">
              <w:rPr>
                <w:rFonts w:eastAsia="Times New Roman"/>
                <w:color w:val="000000" w:themeColor="text1"/>
                <w:sz w:val="20"/>
                <w:szCs w:val="20"/>
              </w:rPr>
              <w:t xml:space="preserve">3548743 técnicos en farmacia, </w:t>
            </w:r>
            <w:r w:rsidRPr="00DF6912">
              <w:rPr>
                <w:rFonts w:eastAsia="Times New Roman"/>
                <w:color w:val="000000" w:themeColor="text1"/>
                <w:sz w:val="20"/>
                <w:szCs w:val="20"/>
              </w:rPr>
              <w:t>se presentó informe para pago de mes ejecutado en el formato G</w:t>
            </w:r>
            <w:r w:rsidR="0006472E">
              <w:rPr>
                <w:rFonts w:eastAsia="Times New Roman"/>
                <w:color w:val="000000" w:themeColor="text1"/>
                <w:sz w:val="20"/>
                <w:szCs w:val="20"/>
              </w:rPr>
              <w:t>CCON-F-087V2</w:t>
            </w:r>
            <w:r w:rsidR="008F3410">
              <w:rPr>
                <w:rFonts w:eastAsia="Times New Roman"/>
                <w:color w:val="000000" w:themeColor="text1"/>
                <w:sz w:val="20"/>
                <w:szCs w:val="20"/>
              </w:rPr>
              <w:t>.</w:t>
            </w:r>
          </w:p>
          <w:p w14:paraId="0BBCDD66" w14:textId="163F0973" w:rsidR="001D7A40" w:rsidRPr="00097149" w:rsidRDefault="001D7A40" w:rsidP="001D7A40">
            <w:pPr>
              <w:spacing w:line="240" w:lineRule="auto"/>
              <w:jc w:val="center"/>
              <w:rPr>
                <w:rFonts w:eastAsia="Times New Roman"/>
                <w:color w:val="000000"/>
                <w:sz w:val="20"/>
                <w:szCs w:val="20"/>
              </w:rPr>
            </w:pPr>
          </w:p>
        </w:tc>
        <w:tc>
          <w:tcPr>
            <w:tcW w:w="1223" w:type="pct"/>
            <w:vAlign w:val="center"/>
            <w:hideMark/>
          </w:tcPr>
          <w:p w14:paraId="67864694" w14:textId="1B262A8A" w:rsidR="001D7A40" w:rsidRPr="00942F1C" w:rsidRDefault="001D7A40" w:rsidP="001D7A40">
            <w:pPr>
              <w:spacing w:line="240" w:lineRule="auto"/>
              <w:rPr>
                <w:rFonts w:ascii="Times New Roman" w:eastAsia="Times New Roman" w:hAnsi="Times New Roman" w:cs="Times New Roman"/>
                <w:sz w:val="20"/>
                <w:szCs w:val="20"/>
              </w:rPr>
            </w:pPr>
            <w:r w:rsidRPr="00DF6912">
              <w:rPr>
                <w:rFonts w:eastAsia="Times New Roman"/>
                <w:color w:val="000000" w:themeColor="text1"/>
                <w:sz w:val="20"/>
                <w:szCs w:val="20"/>
              </w:rPr>
              <w:t>Evidencias en este informe, guías de aprendizaje, y, en plataforma secop II a disposición del supervisor.</w:t>
            </w:r>
          </w:p>
        </w:tc>
      </w:tr>
      <w:tr w:rsidR="001D7A40" w:rsidRPr="00942F1C" w14:paraId="1B38D4B1" w14:textId="77777777" w:rsidTr="001D7A40">
        <w:trPr>
          <w:trHeight w:val="290"/>
        </w:trPr>
        <w:tc>
          <w:tcPr>
            <w:tcW w:w="268" w:type="pct"/>
            <w:vAlign w:val="center"/>
            <w:hideMark/>
          </w:tcPr>
          <w:p w14:paraId="4FE85720"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290" w:type="pct"/>
            <w:vAlign w:val="center"/>
            <w:hideMark/>
          </w:tcPr>
          <w:p w14:paraId="1F633A19" w14:textId="6C42380A" w:rsidR="001D7A40" w:rsidRPr="00942F1C" w:rsidRDefault="001D7A40" w:rsidP="001D7A40">
            <w:pPr>
              <w:spacing w:line="240" w:lineRule="auto"/>
              <w:jc w:val="center"/>
              <w:rPr>
                <w:rFonts w:eastAsia="Times New Roman"/>
                <w:color w:val="000000"/>
                <w:sz w:val="20"/>
                <w:szCs w:val="20"/>
              </w:rPr>
            </w:pPr>
            <w:r>
              <w:t>2. Dar cumplimiento a lo establecido en la Guía Orientación Formación ambientes virtuales de aprendizaje – GFPI-G-014 publicada en la plataforma Compromiso, cuando así se requiera.</w:t>
            </w:r>
          </w:p>
        </w:tc>
        <w:tc>
          <w:tcPr>
            <w:tcW w:w="1219" w:type="pct"/>
            <w:vAlign w:val="center"/>
            <w:hideMark/>
          </w:tcPr>
          <w:p w14:paraId="3CB891E5" w14:textId="7988A3C7" w:rsidR="001D7A40" w:rsidRPr="00656892" w:rsidRDefault="00656892" w:rsidP="00656892">
            <w:pPr>
              <w:pStyle w:val="Default"/>
              <w:jc w:val="center"/>
            </w:pPr>
            <w:r>
              <w:rPr>
                <w:sz w:val="22"/>
                <w:szCs w:val="22"/>
              </w:rPr>
              <w:t>Para el periodo del informe no se ejecutaron acciones referentes al cumplimiento de esta obligación</w:t>
            </w:r>
            <w:r w:rsidR="00BD5D0D">
              <w:rPr>
                <w:sz w:val="22"/>
                <w:szCs w:val="22"/>
              </w:rPr>
              <w:t>.</w:t>
            </w:r>
          </w:p>
        </w:tc>
        <w:tc>
          <w:tcPr>
            <w:tcW w:w="1223" w:type="pct"/>
            <w:vAlign w:val="center"/>
            <w:hideMark/>
          </w:tcPr>
          <w:p w14:paraId="0FC1DC9B" w14:textId="29479856" w:rsidR="001D7A40" w:rsidRPr="00942F1C" w:rsidRDefault="00BD5D0D" w:rsidP="001D7A40">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tengo para este periodo.</w:t>
            </w:r>
          </w:p>
        </w:tc>
      </w:tr>
      <w:tr w:rsidR="001D7A40" w:rsidRPr="00942F1C" w14:paraId="13A7D458" w14:textId="77777777" w:rsidTr="001D7A40">
        <w:trPr>
          <w:trHeight w:val="290"/>
        </w:trPr>
        <w:tc>
          <w:tcPr>
            <w:tcW w:w="268" w:type="pct"/>
            <w:vAlign w:val="center"/>
            <w:hideMark/>
          </w:tcPr>
          <w:p w14:paraId="6E444E7C"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290" w:type="pct"/>
            <w:vAlign w:val="center"/>
            <w:hideMark/>
          </w:tcPr>
          <w:p w14:paraId="4D83D020" w14:textId="5B0DB1B5" w:rsidR="001D7A40" w:rsidRPr="00942F1C" w:rsidRDefault="001D7A40" w:rsidP="001D7A40">
            <w:pPr>
              <w:spacing w:line="240" w:lineRule="auto"/>
              <w:jc w:val="center"/>
              <w:rPr>
                <w:rFonts w:eastAsia="Times New Roman"/>
                <w:color w:val="000000"/>
                <w:sz w:val="20"/>
                <w:szCs w:val="20"/>
              </w:rPr>
            </w:pPr>
            <w:r>
              <w:t>3. Aplicar durante el periodo de duración del contrato al proceso de certificación de competencias según normas de competencias que apliquen a su ocupación de instructor, así como a los procesos que el SENA adelante para certificar habilidades pedagógicas.</w:t>
            </w:r>
          </w:p>
        </w:tc>
        <w:tc>
          <w:tcPr>
            <w:tcW w:w="1219" w:type="pct"/>
            <w:vAlign w:val="center"/>
            <w:hideMark/>
          </w:tcPr>
          <w:p w14:paraId="37A08EF0" w14:textId="77777777" w:rsidR="001D7A40" w:rsidRDefault="001D7A40" w:rsidP="001D7A40">
            <w:pPr>
              <w:pStyle w:val="Default"/>
              <w:jc w:val="center"/>
            </w:pPr>
            <w:r>
              <w:rPr>
                <w:sz w:val="22"/>
                <w:szCs w:val="22"/>
              </w:rPr>
              <w:t xml:space="preserve">Cuento con el certificado NCL “Orientar formación presencial de acuerdo con los procedimientos técnicos y normativa” NIVEL BÁSICO. </w:t>
            </w:r>
          </w:p>
          <w:p w14:paraId="25986049" w14:textId="77777777" w:rsidR="001D7A40" w:rsidRDefault="001D7A40" w:rsidP="001D7A40">
            <w:pPr>
              <w:pStyle w:val="Default"/>
              <w:jc w:val="center"/>
            </w:pPr>
            <w:r>
              <w:rPr>
                <w:sz w:val="22"/>
                <w:szCs w:val="22"/>
              </w:rPr>
              <w:t xml:space="preserve">Código 24020156- versión dos. Fecha 25 septiembre de 2025. </w:t>
            </w:r>
          </w:p>
          <w:p w14:paraId="54D436D0"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c>
          <w:tcPr>
            <w:tcW w:w="1223" w:type="pct"/>
            <w:vAlign w:val="center"/>
            <w:hideMark/>
          </w:tcPr>
          <w:p w14:paraId="61B294DA" w14:textId="77777777" w:rsidR="001D7A40" w:rsidRDefault="001D7A40" w:rsidP="001D7A40">
            <w:pPr>
              <w:pStyle w:val="Default"/>
              <w:jc w:val="center"/>
            </w:pPr>
            <w:r>
              <w:rPr>
                <w:sz w:val="22"/>
                <w:szCs w:val="22"/>
              </w:rPr>
              <w:t xml:space="preserve">Evidencia: certificado en plataforma Secop II </w:t>
            </w:r>
          </w:p>
          <w:p w14:paraId="6C47A592"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r>
      <w:tr w:rsidR="001D7A40" w:rsidRPr="00942F1C" w14:paraId="64134927" w14:textId="77777777" w:rsidTr="001D7A40">
        <w:trPr>
          <w:trHeight w:val="290"/>
        </w:trPr>
        <w:tc>
          <w:tcPr>
            <w:tcW w:w="268" w:type="pct"/>
            <w:vAlign w:val="center"/>
            <w:hideMark/>
          </w:tcPr>
          <w:p w14:paraId="2889E2A7"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290" w:type="pct"/>
            <w:vAlign w:val="center"/>
            <w:hideMark/>
          </w:tcPr>
          <w:p w14:paraId="4CC8DA5D" w14:textId="41B56C53" w:rsidR="001D7A40" w:rsidRPr="00942F1C" w:rsidRDefault="001D7A40" w:rsidP="001D7A40">
            <w:pPr>
              <w:spacing w:line="240" w:lineRule="auto"/>
              <w:jc w:val="center"/>
              <w:rPr>
                <w:rFonts w:eastAsia="Times New Roman"/>
                <w:color w:val="000000"/>
                <w:sz w:val="20"/>
                <w:szCs w:val="20"/>
              </w:rPr>
            </w:pPr>
            <w:r>
              <w:t xml:space="preserve">4. Apoyar e impulsar, la selección de estrategias de enseñanza – aprendizaje – evaluación según el programa de Formación </w:t>
            </w:r>
            <w:r>
              <w:lastRenderedPageBreak/>
              <w:t>Profesional y el enfoque metodológico adoptado.</w:t>
            </w:r>
          </w:p>
        </w:tc>
        <w:tc>
          <w:tcPr>
            <w:tcW w:w="1219" w:type="pct"/>
            <w:vAlign w:val="center"/>
            <w:hideMark/>
          </w:tcPr>
          <w:p w14:paraId="1B056236" w14:textId="69159D90" w:rsidR="001D7A40" w:rsidRDefault="001D7A40" w:rsidP="001D7A40">
            <w:pPr>
              <w:pStyle w:val="Default"/>
              <w:jc w:val="center"/>
            </w:pPr>
            <w:r>
              <w:rPr>
                <w:sz w:val="22"/>
                <w:szCs w:val="22"/>
              </w:rPr>
              <w:lastRenderedPageBreak/>
              <w:t xml:space="preserve">Se aplicó en la guía de aprendizaje diferentes estrategias de enseñanza, para </w:t>
            </w:r>
            <w:r>
              <w:rPr>
                <w:sz w:val="22"/>
                <w:szCs w:val="22"/>
              </w:rPr>
              <w:lastRenderedPageBreak/>
              <w:t xml:space="preserve">facilitar el aprendizaje. Estrategia como la </w:t>
            </w:r>
            <w:r w:rsidR="002A54E5">
              <w:rPr>
                <w:sz w:val="22"/>
                <w:szCs w:val="22"/>
              </w:rPr>
              <w:t>motivación, el</w:t>
            </w:r>
            <w:r>
              <w:rPr>
                <w:sz w:val="22"/>
                <w:szCs w:val="22"/>
              </w:rPr>
              <w:t xml:space="preserve"> trabajo en equipo. </w:t>
            </w:r>
          </w:p>
          <w:p w14:paraId="506DF661"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c>
          <w:tcPr>
            <w:tcW w:w="1223" w:type="pct"/>
            <w:vAlign w:val="center"/>
            <w:hideMark/>
          </w:tcPr>
          <w:p w14:paraId="3895847D" w14:textId="77777777" w:rsidR="001D7A40" w:rsidRDefault="001D7A40" w:rsidP="001D7A40">
            <w:pPr>
              <w:pStyle w:val="Default"/>
              <w:jc w:val="center"/>
            </w:pPr>
            <w:r>
              <w:rPr>
                <w:sz w:val="22"/>
                <w:szCs w:val="22"/>
              </w:rPr>
              <w:lastRenderedPageBreak/>
              <w:t xml:space="preserve">Evidencias en este informe, fotos, en plataforma Secop II. </w:t>
            </w:r>
          </w:p>
          <w:p w14:paraId="2591C3DA"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r>
      <w:tr w:rsidR="001D7A40" w:rsidRPr="00942F1C" w14:paraId="4D52E8FD" w14:textId="77777777" w:rsidTr="001D7A40">
        <w:trPr>
          <w:trHeight w:val="290"/>
        </w:trPr>
        <w:tc>
          <w:tcPr>
            <w:tcW w:w="268" w:type="pct"/>
            <w:vAlign w:val="center"/>
            <w:hideMark/>
          </w:tcPr>
          <w:p w14:paraId="52EA3788"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290" w:type="pct"/>
            <w:vAlign w:val="center"/>
            <w:hideMark/>
          </w:tcPr>
          <w:p w14:paraId="7E61387D" w14:textId="3EF4F4B8" w:rsidR="001D7A40" w:rsidRPr="00942F1C" w:rsidRDefault="001D7A40" w:rsidP="001D7A40">
            <w:pPr>
              <w:spacing w:line="240" w:lineRule="auto"/>
              <w:jc w:val="center"/>
              <w:rPr>
                <w:rFonts w:eastAsia="Times New Roman"/>
                <w:color w:val="000000"/>
                <w:sz w:val="20"/>
                <w:szCs w:val="20"/>
              </w:rPr>
            </w:pPr>
            <w:r>
              <w:t>5. Apoyar la selección de ambientes de aprendizaje con base en los resultados propuestos y en las características y requerimientos de los aprendices.</w:t>
            </w:r>
          </w:p>
        </w:tc>
        <w:tc>
          <w:tcPr>
            <w:tcW w:w="1219" w:type="pct"/>
            <w:vAlign w:val="center"/>
            <w:hideMark/>
          </w:tcPr>
          <w:p w14:paraId="72C11CAD" w14:textId="63C8C46A" w:rsidR="001D7A40" w:rsidRPr="00942F1C" w:rsidRDefault="001D7A40" w:rsidP="001D7A40">
            <w:pPr>
              <w:spacing w:line="240" w:lineRule="auto"/>
              <w:jc w:val="center"/>
              <w:rPr>
                <w:rFonts w:ascii="Times New Roman" w:eastAsia="Times New Roman" w:hAnsi="Times New Roman" w:cs="Times New Roman"/>
                <w:sz w:val="20"/>
                <w:szCs w:val="20"/>
              </w:rPr>
            </w:pPr>
            <w:r>
              <w:t>Se seleccionó ambiente de formació</w:t>
            </w:r>
            <w:r w:rsidR="00BD5D0D">
              <w:t>n en la casa de la mujer</w:t>
            </w:r>
            <w:r>
              <w:t xml:space="preserve"> </w:t>
            </w:r>
          </w:p>
        </w:tc>
        <w:tc>
          <w:tcPr>
            <w:tcW w:w="1223" w:type="pct"/>
            <w:vAlign w:val="center"/>
            <w:hideMark/>
          </w:tcPr>
          <w:p w14:paraId="70EAF4E7" w14:textId="77777777" w:rsidR="001D7A40" w:rsidRDefault="001D7A40" w:rsidP="001D7A40">
            <w:pPr>
              <w:pStyle w:val="Default"/>
              <w:jc w:val="center"/>
            </w:pPr>
            <w:r>
              <w:rPr>
                <w:sz w:val="22"/>
                <w:szCs w:val="22"/>
              </w:rPr>
              <w:t xml:space="preserve">Evidencias fotográficas en este informe. </w:t>
            </w:r>
          </w:p>
          <w:p w14:paraId="7576100E"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r>
      <w:tr w:rsidR="001D7A40" w:rsidRPr="00942F1C" w14:paraId="177D4E5F" w14:textId="77777777" w:rsidTr="001D7A40">
        <w:trPr>
          <w:trHeight w:val="290"/>
        </w:trPr>
        <w:tc>
          <w:tcPr>
            <w:tcW w:w="268" w:type="pct"/>
            <w:vAlign w:val="center"/>
            <w:hideMark/>
          </w:tcPr>
          <w:p w14:paraId="00C10E27"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290" w:type="pct"/>
            <w:vAlign w:val="center"/>
            <w:hideMark/>
          </w:tcPr>
          <w:p w14:paraId="09489249" w14:textId="071D9BDC" w:rsidR="001D7A40" w:rsidRPr="00942F1C" w:rsidRDefault="001D7A40" w:rsidP="001D7A40">
            <w:pPr>
              <w:spacing w:line="240" w:lineRule="auto"/>
              <w:jc w:val="center"/>
              <w:rPr>
                <w:rFonts w:eastAsia="Times New Roman"/>
                <w:color w:val="000000"/>
                <w:sz w:val="20"/>
                <w:szCs w:val="20"/>
              </w:rPr>
            </w:pPr>
            <w:r>
              <w:t>6. Orientar los procesos de aprendizaje según las necesidades detectadas en los procesos de evaluación, metodologías de aprendizaje y programas curriculares vigentes.</w:t>
            </w:r>
          </w:p>
        </w:tc>
        <w:tc>
          <w:tcPr>
            <w:tcW w:w="1219" w:type="pct"/>
            <w:vAlign w:val="center"/>
            <w:hideMark/>
          </w:tcPr>
          <w:p w14:paraId="4020C320" w14:textId="0DFF13EF" w:rsidR="001D7A40" w:rsidRPr="00942F1C" w:rsidRDefault="001D7A40" w:rsidP="001D7A40">
            <w:pPr>
              <w:spacing w:line="240" w:lineRule="auto"/>
              <w:jc w:val="center"/>
              <w:rPr>
                <w:rFonts w:ascii="Times New Roman" w:eastAsia="Times New Roman" w:hAnsi="Times New Roman" w:cs="Times New Roman"/>
                <w:sz w:val="20"/>
                <w:szCs w:val="20"/>
              </w:rPr>
            </w:pPr>
            <w:r>
              <w:t xml:space="preserve">Se orientó el proceso de formación, con aprendices de la </w:t>
            </w:r>
            <w:r>
              <w:rPr>
                <w:sz w:val="20"/>
                <w:szCs w:val="20"/>
              </w:rPr>
              <w:t>ficha.</w:t>
            </w:r>
            <w:r w:rsidR="00BD5D0D">
              <w:rPr>
                <w:sz w:val="20"/>
                <w:szCs w:val="20"/>
              </w:rPr>
              <w:t xml:space="preserve"> </w:t>
            </w:r>
            <w:r w:rsidR="002A54E5">
              <w:rPr>
                <w:sz w:val="20"/>
                <w:szCs w:val="20"/>
              </w:rPr>
              <w:t>3</w:t>
            </w:r>
            <w:r w:rsidR="000415BC">
              <w:rPr>
                <w:sz w:val="20"/>
                <w:szCs w:val="20"/>
              </w:rPr>
              <w:t>5</w:t>
            </w:r>
            <w:r w:rsidR="002A54E5">
              <w:rPr>
                <w:sz w:val="20"/>
                <w:szCs w:val="20"/>
              </w:rPr>
              <w:t>44969</w:t>
            </w:r>
            <w:r w:rsidR="00AF2952">
              <w:rPr>
                <w:sz w:val="20"/>
                <w:szCs w:val="20"/>
              </w:rPr>
              <w:t>,</w:t>
            </w:r>
            <w:r w:rsidR="002A54E5">
              <w:rPr>
                <w:sz w:val="20"/>
                <w:szCs w:val="20"/>
              </w:rPr>
              <w:t xml:space="preserve"> </w:t>
            </w:r>
            <w:r w:rsidR="00BD5D0D">
              <w:rPr>
                <w:sz w:val="20"/>
                <w:szCs w:val="20"/>
              </w:rPr>
              <w:t xml:space="preserve">orientó formación </w:t>
            </w:r>
            <w:r w:rsidR="002A54E5">
              <w:rPr>
                <w:sz w:val="20"/>
                <w:szCs w:val="20"/>
              </w:rPr>
              <w:t xml:space="preserve">ficha </w:t>
            </w:r>
            <w:r w:rsidR="000415BC">
              <w:rPr>
                <w:sz w:val="20"/>
                <w:szCs w:val="20"/>
              </w:rPr>
              <w:t>3548743</w:t>
            </w:r>
            <w:r w:rsidR="002A54E5">
              <w:rPr>
                <w:sz w:val="20"/>
                <w:szCs w:val="20"/>
              </w:rPr>
              <w:t xml:space="preserve"> técnicos en servicios farmacéuticos en Melgar Tolima.</w:t>
            </w:r>
            <w:r>
              <w:rPr>
                <w:sz w:val="20"/>
                <w:szCs w:val="20"/>
              </w:rPr>
              <w:t xml:space="preserve"> </w:t>
            </w:r>
          </w:p>
        </w:tc>
        <w:tc>
          <w:tcPr>
            <w:tcW w:w="1223" w:type="pct"/>
            <w:vAlign w:val="center"/>
            <w:hideMark/>
          </w:tcPr>
          <w:p w14:paraId="43EA8857" w14:textId="3638FEFA" w:rsidR="001D7A40" w:rsidRPr="00942F1C" w:rsidRDefault="001D7A40" w:rsidP="001D7A40">
            <w:pPr>
              <w:spacing w:line="240" w:lineRule="auto"/>
              <w:jc w:val="center"/>
              <w:rPr>
                <w:rFonts w:ascii="Times New Roman" w:eastAsia="Times New Roman" w:hAnsi="Times New Roman" w:cs="Times New Roman"/>
                <w:sz w:val="20"/>
                <w:szCs w:val="20"/>
              </w:rPr>
            </w:pPr>
            <w:r>
              <w:t xml:space="preserve">Evidencias: Guía de aprendizaje y fotos del proceso, en este informe. </w:t>
            </w:r>
          </w:p>
        </w:tc>
      </w:tr>
      <w:tr w:rsidR="001D7A40" w:rsidRPr="00942F1C" w14:paraId="5E002153" w14:textId="77777777" w:rsidTr="001D7A40">
        <w:trPr>
          <w:trHeight w:val="290"/>
        </w:trPr>
        <w:tc>
          <w:tcPr>
            <w:tcW w:w="268" w:type="pct"/>
            <w:vAlign w:val="center"/>
          </w:tcPr>
          <w:p w14:paraId="286F4F16" w14:textId="2E4DF8AB" w:rsidR="001D7A40" w:rsidRPr="00942F1C" w:rsidRDefault="001D7A40" w:rsidP="001D7A40">
            <w:pPr>
              <w:spacing w:line="240" w:lineRule="auto"/>
              <w:jc w:val="center"/>
              <w:rPr>
                <w:rFonts w:eastAsia="Times New Roman"/>
                <w:color w:val="000000"/>
                <w:sz w:val="20"/>
                <w:szCs w:val="20"/>
              </w:rPr>
            </w:pPr>
            <w:r>
              <w:rPr>
                <w:rFonts w:eastAsia="Times New Roman"/>
                <w:color w:val="000000"/>
                <w:sz w:val="20"/>
                <w:szCs w:val="20"/>
              </w:rPr>
              <w:t>7</w:t>
            </w:r>
          </w:p>
        </w:tc>
        <w:tc>
          <w:tcPr>
            <w:tcW w:w="2290" w:type="pct"/>
            <w:vAlign w:val="center"/>
          </w:tcPr>
          <w:p w14:paraId="5139C7AC" w14:textId="3F20A952" w:rsidR="001D7A40" w:rsidRPr="00942F1C" w:rsidRDefault="001D7A40" w:rsidP="001D7A40">
            <w:pPr>
              <w:spacing w:line="240" w:lineRule="auto"/>
              <w:jc w:val="center"/>
              <w:rPr>
                <w:rFonts w:eastAsia="Times New Roman"/>
                <w:color w:val="000000"/>
                <w:sz w:val="20"/>
                <w:szCs w:val="20"/>
              </w:rPr>
            </w:pPr>
            <w:r>
              <w:t>7. Programar las actividades de enseñanza – aprendizaje – evaluación de conformidad con los módulos de formación y el calendario institucional y el Manual de Procedimientos para la ejecución de acciones de Formación Profesional.</w:t>
            </w:r>
          </w:p>
        </w:tc>
        <w:tc>
          <w:tcPr>
            <w:tcW w:w="1219" w:type="pct"/>
            <w:vAlign w:val="center"/>
          </w:tcPr>
          <w:p w14:paraId="30ADF2AB" w14:textId="1B15BFE9" w:rsidR="001D7A40" w:rsidRPr="00942F1C" w:rsidRDefault="001D7A40" w:rsidP="001D7A40">
            <w:pPr>
              <w:spacing w:line="240" w:lineRule="auto"/>
              <w:jc w:val="center"/>
              <w:rPr>
                <w:rFonts w:ascii="Times New Roman" w:eastAsia="Times New Roman" w:hAnsi="Times New Roman" w:cs="Times New Roman"/>
                <w:sz w:val="20"/>
                <w:szCs w:val="20"/>
              </w:rPr>
            </w:pPr>
            <w:r>
              <w:rPr>
                <w:sz w:val="20"/>
                <w:szCs w:val="20"/>
              </w:rPr>
              <w:t>Se realizó actividades de enseñanza y aprendizaje según calendario académico y programa de formación ficha.</w:t>
            </w:r>
            <w:r w:rsidR="00BD5D0D">
              <w:rPr>
                <w:sz w:val="20"/>
                <w:szCs w:val="20"/>
              </w:rPr>
              <w:t xml:space="preserve"> 3548743 y </w:t>
            </w:r>
            <w:r w:rsidR="002A54E5">
              <w:rPr>
                <w:sz w:val="20"/>
                <w:szCs w:val="20"/>
              </w:rPr>
              <w:t>3344969</w:t>
            </w:r>
            <w:r w:rsidR="00BD5D0D">
              <w:rPr>
                <w:sz w:val="20"/>
                <w:szCs w:val="20"/>
              </w:rPr>
              <w:t>.</w:t>
            </w:r>
            <w:r w:rsidR="000C0781">
              <w:rPr>
                <w:sz w:val="20"/>
                <w:szCs w:val="20"/>
              </w:rPr>
              <w:t xml:space="preserve"> 3432734</w:t>
            </w:r>
          </w:p>
        </w:tc>
        <w:tc>
          <w:tcPr>
            <w:tcW w:w="1223" w:type="pct"/>
            <w:vAlign w:val="center"/>
          </w:tcPr>
          <w:p w14:paraId="1C435427" w14:textId="1B425DAA" w:rsidR="001D7A40" w:rsidRPr="00942F1C" w:rsidRDefault="001D7A40" w:rsidP="001D7A40">
            <w:pPr>
              <w:spacing w:line="240" w:lineRule="auto"/>
              <w:jc w:val="center"/>
              <w:rPr>
                <w:rFonts w:ascii="Times New Roman" w:eastAsia="Times New Roman" w:hAnsi="Times New Roman" w:cs="Times New Roman"/>
                <w:sz w:val="20"/>
                <w:szCs w:val="20"/>
              </w:rPr>
            </w:pPr>
            <w:r>
              <w:t xml:space="preserve">Fotos de evidencias recolectadas por otros medios. </w:t>
            </w:r>
          </w:p>
        </w:tc>
      </w:tr>
      <w:tr w:rsidR="001D7A40" w:rsidRPr="00942F1C" w14:paraId="50E77070" w14:textId="77777777" w:rsidTr="001D7A40">
        <w:trPr>
          <w:trHeight w:val="290"/>
        </w:trPr>
        <w:tc>
          <w:tcPr>
            <w:tcW w:w="268" w:type="pct"/>
            <w:vAlign w:val="center"/>
          </w:tcPr>
          <w:p w14:paraId="34534AAE" w14:textId="00497D22" w:rsidR="001D7A40" w:rsidRPr="00942F1C" w:rsidRDefault="001D7A40" w:rsidP="001D7A40">
            <w:pPr>
              <w:spacing w:line="240" w:lineRule="auto"/>
              <w:jc w:val="center"/>
              <w:rPr>
                <w:rFonts w:eastAsia="Times New Roman"/>
                <w:color w:val="000000"/>
                <w:sz w:val="20"/>
                <w:szCs w:val="20"/>
              </w:rPr>
            </w:pPr>
            <w:r>
              <w:rPr>
                <w:rFonts w:eastAsia="Times New Roman"/>
                <w:color w:val="000000"/>
                <w:sz w:val="20"/>
                <w:szCs w:val="20"/>
              </w:rPr>
              <w:t>8</w:t>
            </w:r>
          </w:p>
        </w:tc>
        <w:tc>
          <w:tcPr>
            <w:tcW w:w="2290" w:type="pct"/>
            <w:vAlign w:val="center"/>
          </w:tcPr>
          <w:p w14:paraId="7A64C3CF" w14:textId="7AA89907" w:rsidR="001D7A40" w:rsidRPr="00942F1C" w:rsidRDefault="001D7A40" w:rsidP="001D7A40">
            <w:pPr>
              <w:spacing w:line="240" w:lineRule="auto"/>
              <w:jc w:val="center"/>
              <w:rPr>
                <w:rFonts w:eastAsia="Times New Roman"/>
                <w:color w:val="000000"/>
                <w:sz w:val="20"/>
                <w:szCs w:val="20"/>
              </w:rPr>
            </w:pPr>
            <w:r>
              <w:t>8. Reportar información académica y administrativa según las responsabilidades institucionales asignadas.</w:t>
            </w:r>
          </w:p>
        </w:tc>
        <w:tc>
          <w:tcPr>
            <w:tcW w:w="1219" w:type="pct"/>
            <w:vAlign w:val="center"/>
          </w:tcPr>
          <w:p w14:paraId="5C100392" w14:textId="77777777" w:rsidR="001D7A40" w:rsidRDefault="001D7A40" w:rsidP="001D7A40">
            <w:pPr>
              <w:pStyle w:val="Default"/>
              <w:jc w:val="center"/>
            </w:pPr>
            <w:r>
              <w:rPr>
                <w:sz w:val="22"/>
                <w:szCs w:val="22"/>
              </w:rPr>
              <w:t xml:space="preserve">Reporte administrativo: se realizó el informe. </w:t>
            </w:r>
          </w:p>
          <w:p w14:paraId="06B8CACC"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c>
          <w:tcPr>
            <w:tcW w:w="1223" w:type="pct"/>
            <w:vAlign w:val="center"/>
          </w:tcPr>
          <w:p w14:paraId="7A48AB7A" w14:textId="6D65D672" w:rsidR="001D7A40" w:rsidRPr="00942F1C" w:rsidRDefault="001D7A40" w:rsidP="001D7A40">
            <w:pPr>
              <w:spacing w:line="240" w:lineRule="auto"/>
              <w:jc w:val="center"/>
              <w:rPr>
                <w:rFonts w:ascii="Times New Roman" w:eastAsia="Times New Roman" w:hAnsi="Times New Roman" w:cs="Times New Roman"/>
                <w:sz w:val="20"/>
                <w:szCs w:val="20"/>
              </w:rPr>
            </w:pPr>
            <w:r>
              <w:t xml:space="preserve">Se evidencia informe de ejecución contractual GTH-F-062 V10 adjunto a esta cuenta. </w:t>
            </w:r>
          </w:p>
        </w:tc>
      </w:tr>
      <w:tr w:rsidR="006C2FB5" w:rsidRPr="00942F1C" w14:paraId="5DBE2938" w14:textId="77777777" w:rsidTr="001D7A40">
        <w:trPr>
          <w:trHeight w:val="290"/>
        </w:trPr>
        <w:tc>
          <w:tcPr>
            <w:tcW w:w="268" w:type="pct"/>
            <w:vAlign w:val="center"/>
          </w:tcPr>
          <w:p w14:paraId="4B7BFCAA" w14:textId="1E523FFE"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9</w:t>
            </w:r>
          </w:p>
        </w:tc>
        <w:tc>
          <w:tcPr>
            <w:tcW w:w="2290" w:type="pct"/>
            <w:vAlign w:val="center"/>
          </w:tcPr>
          <w:p w14:paraId="6E98DC86" w14:textId="510F0F4D" w:rsidR="006C2FB5" w:rsidRPr="00942F1C" w:rsidRDefault="006C2FB5" w:rsidP="006C2FB5">
            <w:pPr>
              <w:spacing w:line="240" w:lineRule="auto"/>
              <w:jc w:val="center"/>
              <w:rPr>
                <w:rFonts w:eastAsia="Times New Roman"/>
                <w:color w:val="000000"/>
                <w:sz w:val="20"/>
                <w:szCs w:val="20"/>
              </w:rPr>
            </w:pPr>
            <w:r>
              <w:t>9. Evaluar la formación de los aprendices durante el proceso educativo de acuerdo con el Manual de Procedimientos para la ejecución de acciones de Formación Profesional.</w:t>
            </w:r>
          </w:p>
        </w:tc>
        <w:tc>
          <w:tcPr>
            <w:tcW w:w="1219" w:type="pct"/>
            <w:vAlign w:val="center"/>
          </w:tcPr>
          <w:p w14:paraId="775139F8" w14:textId="77777777" w:rsidR="00656892" w:rsidRDefault="00656892" w:rsidP="00656892">
            <w:pPr>
              <w:pStyle w:val="Default"/>
              <w:jc w:val="center"/>
            </w:pPr>
            <w:r>
              <w:rPr>
                <w:sz w:val="22"/>
                <w:szCs w:val="22"/>
              </w:rPr>
              <w:t xml:space="preserve">Para el periodo del informe no se ejecutaron acciones referentes al cumplimiento de esta obligación </w:t>
            </w:r>
          </w:p>
          <w:p w14:paraId="7950E78E" w14:textId="0A4C3C5A" w:rsidR="006C2FB5" w:rsidRPr="00942F1C" w:rsidRDefault="006C2FB5" w:rsidP="006C2FB5">
            <w:pPr>
              <w:spacing w:line="240" w:lineRule="auto"/>
              <w:jc w:val="center"/>
              <w:rPr>
                <w:rFonts w:ascii="Times New Roman" w:eastAsia="Times New Roman" w:hAnsi="Times New Roman" w:cs="Times New Roman"/>
                <w:sz w:val="20"/>
                <w:szCs w:val="20"/>
              </w:rPr>
            </w:pPr>
          </w:p>
        </w:tc>
        <w:tc>
          <w:tcPr>
            <w:tcW w:w="1223" w:type="pct"/>
            <w:vAlign w:val="center"/>
          </w:tcPr>
          <w:p w14:paraId="2FD01B90" w14:textId="7840DBDB" w:rsidR="006C2FB5" w:rsidRPr="00942F1C" w:rsidRDefault="00BD5D0D"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tengo para este periodo.</w:t>
            </w:r>
          </w:p>
        </w:tc>
      </w:tr>
      <w:tr w:rsidR="006C2FB5" w:rsidRPr="00942F1C" w14:paraId="52DBE242" w14:textId="77777777" w:rsidTr="001D7A40">
        <w:trPr>
          <w:trHeight w:val="290"/>
        </w:trPr>
        <w:tc>
          <w:tcPr>
            <w:tcW w:w="268" w:type="pct"/>
            <w:vAlign w:val="center"/>
          </w:tcPr>
          <w:p w14:paraId="18A3B100" w14:textId="12883B6D"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10</w:t>
            </w:r>
          </w:p>
        </w:tc>
        <w:tc>
          <w:tcPr>
            <w:tcW w:w="2290" w:type="pct"/>
            <w:vAlign w:val="center"/>
          </w:tcPr>
          <w:p w14:paraId="5ACA07F8" w14:textId="7D2CD420" w:rsidR="006C2FB5" w:rsidRPr="00942F1C" w:rsidRDefault="006C2FB5" w:rsidP="006C2FB5">
            <w:pPr>
              <w:spacing w:line="240" w:lineRule="auto"/>
              <w:jc w:val="center"/>
              <w:rPr>
                <w:rFonts w:eastAsia="Times New Roman"/>
                <w:color w:val="000000"/>
                <w:sz w:val="20"/>
                <w:szCs w:val="20"/>
              </w:rPr>
            </w:pPr>
            <w:r>
              <w:t>10. 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1219" w:type="pct"/>
            <w:vAlign w:val="center"/>
          </w:tcPr>
          <w:p w14:paraId="13A08D10" w14:textId="02D77D1C" w:rsidR="006C2FB5" w:rsidRPr="00942F1C" w:rsidRDefault="00BD5D0D"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Asistí a la semana de alistamiento, y me </w:t>
            </w:r>
            <w:r w:rsidR="00554130">
              <w:rPr>
                <w:rFonts w:ascii="Times New Roman" w:eastAsia="Times New Roman" w:hAnsi="Times New Roman" w:cs="Times New Roman"/>
                <w:sz w:val="20"/>
                <w:szCs w:val="20"/>
              </w:rPr>
              <w:t>reuní</w:t>
            </w:r>
            <w:r>
              <w:rPr>
                <w:rFonts w:ascii="Times New Roman" w:eastAsia="Times New Roman" w:hAnsi="Times New Roman" w:cs="Times New Roman"/>
                <w:sz w:val="20"/>
                <w:szCs w:val="20"/>
              </w:rPr>
              <w:t xml:space="preserve"> con el equipo </w:t>
            </w:r>
            <w:r w:rsidR="00554130">
              <w:rPr>
                <w:rFonts w:ascii="Times New Roman" w:eastAsia="Times New Roman" w:hAnsi="Times New Roman" w:cs="Times New Roman"/>
                <w:sz w:val="20"/>
                <w:szCs w:val="20"/>
              </w:rPr>
              <w:t>ejecutor</w:t>
            </w:r>
            <w:r>
              <w:rPr>
                <w:rFonts w:ascii="Times New Roman" w:eastAsia="Times New Roman" w:hAnsi="Times New Roman" w:cs="Times New Roman"/>
                <w:sz w:val="20"/>
                <w:szCs w:val="20"/>
              </w:rPr>
              <w:t xml:space="preserve"> </w:t>
            </w:r>
            <w:r w:rsidR="00554130">
              <w:rPr>
                <w:rFonts w:ascii="Times New Roman" w:eastAsia="Times New Roman" w:hAnsi="Times New Roman" w:cs="Times New Roman"/>
                <w:sz w:val="20"/>
                <w:szCs w:val="20"/>
              </w:rPr>
              <w:t>de regencia de farmacia y con el equipo y líder de salud</w:t>
            </w:r>
            <w:r w:rsidR="000F76D6">
              <w:rPr>
                <w:rFonts w:ascii="Times New Roman" w:eastAsia="Times New Roman" w:hAnsi="Times New Roman" w:cs="Times New Roman"/>
                <w:sz w:val="20"/>
                <w:szCs w:val="20"/>
              </w:rPr>
              <w:t>.</w:t>
            </w:r>
          </w:p>
        </w:tc>
        <w:tc>
          <w:tcPr>
            <w:tcW w:w="1223" w:type="pct"/>
            <w:vAlign w:val="center"/>
          </w:tcPr>
          <w:p w14:paraId="11505BBB" w14:textId="53E308F5"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Evidencias pantallazos de</w:t>
            </w:r>
            <w:r w:rsidR="000F76D6">
              <w:rPr>
                <w:rFonts w:ascii="Times New Roman" w:eastAsia="Times New Roman" w:hAnsi="Times New Roman" w:cs="Times New Roman"/>
                <w:sz w:val="20"/>
                <w:szCs w:val="20"/>
              </w:rPr>
              <w:t xml:space="preserve"> la comunicación</w:t>
            </w:r>
            <w:r>
              <w:rPr>
                <w:rFonts w:ascii="Times New Roman" w:eastAsia="Times New Roman" w:hAnsi="Times New Roman" w:cs="Times New Roman"/>
                <w:sz w:val="20"/>
                <w:szCs w:val="20"/>
              </w:rPr>
              <w:t xml:space="preserve"> En este informe</w:t>
            </w:r>
          </w:p>
        </w:tc>
      </w:tr>
      <w:tr w:rsidR="006C2FB5" w:rsidRPr="00942F1C" w14:paraId="72C0DAEC" w14:textId="77777777" w:rsidTr="001D7A40">
        <w:trPr>
          <w:trHeight w:val="290"/>
        </w:trPr>
        <w:tc>
          <w:tcPr>
            <w:tcW w:w="268" w:type="pct"/>
            <w:vAlign w:val="center"/>
          </w:tcPr>
          <w:p w14:paraId="26700FA4" w14:textId="699F80C3"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11</w:t>
            </w:r>
          </w:p>
        </w:tc>
        <w:tc>
          <w:tcPr>
            <w:tcW w:w="2290" w:type="pct"/>
            <w:vAlign w:val="center"/>
          </w:tcPr>
          <w:p w14:paraId="3414D687" w14:textId="364CD488" w:rsidR="006C2FB5" w:rsidRPr="00942F1C" w:rsidRDefault="006C2FB5" w:rsidP="006C2FB5">
            <w:pPr>
              <w:spacing w:line="240" w:lineRule="auto"/>
              <w:jc w:val="center"/>
              <w:rPr>
                <w:rFonts w:eastAsia="Times New Roman"/>
                <w:color w:val="000000"/>
                <w:sz w:val="20"/>
                <w:szCs w:val="20"/>
              </w:rPr>
            </w:pPr>
            <w:r>
              <w:t xml:space="preserve">11. Participar en la programación y ejecución del proceso de inducción de aprendices y el conocimiento de aprendizajes previos siempre </w:t>
            </w:r>
            <w:r>
              <w:lastRenderedPageBreak/>
              <w:t>y cuando cumpla con el objeto contractual de ejecutar acciones de formación.</w:t>
            </w:r>
          </w:p>
        </w:tc>
        <w:tc>
          <w:tcPr>
            <w:tcW w:w="1219" w:type="pct"/>
            <w:vAlign w:val="center"/>
          </w:tcPr>
          <w:p w14:paraId="1E76CB9E" w14:textId="7F5DDEB4" w:rsidR="006C2FB5" w:rsidRPr="00942F1C" w:rsidRDefault="006C2FB5" w:rsidP="006C2FB5">
            <w:pPr>
              <w:spacing w:line="240" w:lineRule="auto"/>
              <w:jc w:val="center"/>
              <w:rPr>
                <w:rFonts w:ascii="Times New Roman" w:eastAsia="Times New Roman" w:hAnsi="Times New Roman" w:cs="Times New Roman"/>
                <w:sz w:val="20"/>
                <w:szCs w:val="20"/>
              </w:rPr>
            </w:pPr>
            <w:r>
              <w:lastRenderedPageBreak/>
              <w:t xml:space="preserve">Se inició proceso de </w:t>
            </w:r>
            <w:r w:rsidR="00554130">
              <w:t>aprendizajes previos en el técnico en</w:t>
            </w:r>
            <w:r w:rsidR="00EC35D1">
              <w:t xml:space="preserve"> farmacéuticos, </w:t>
            </w:r>
            <w:r w:rsidR="00EC35D1">
              <w:lastRenderedPageBreak/>
              <w:t xml:space="preserve">formación en </w:t>
            </w:r>
            <w:r w:rsidR="00554130">
              <w:t xml:space="preserve">el </w:t>
            </w:r>
            <w:r w:rsidR="00EC35D1">
              <w:t>grupo complementario</w:t>
            </w:r>
            <w:r w:rsidR="00554130">
              <w:t xml:space="preserve"> </w:t>
            </w:r>
            <w:r>
              <w:t xml:space="preserve">fabricación de productos de aseo de uso doméstico. </w:t>
            </w:r>
          </w:p>
        </w:tc>
        <w:tc>
          <w:tcPr>
            <w:tcW w:w="1223" w:type="pct"/>
            <w:vAlign w:val="center"/>
          </w:tcPr>
          <w:p w14:paraId="4E6E2651" w14:textId="490F4836" w:rsidR="006C2FB5" w:rsidRPr="00942F1C" w:rsidRDefault="006C2FB5" w:rsidP="006C2FB5">
            <w:pPr>
              <w:spacing w:line="240" w:lineRule="auto"/>
              <w:jc w:val="center"/>
              <w:rPr>
                <w:rFonts w:ascii="Times New Roman" w:eastAsia="Times New Roman" w:hAnsi="Times New Roman" w:cs="Times New Roman"/>
                <w:sz w:val="20"/>
                <w:szCs w:val="20"/>
              </w:rPr>
            </w:pPr>
            <w:r>
              <w:lastRenderedPageBreak/>
              <w:t xml:space="preserve">En este informe y en la plataforma secop II. </w:t>
            </w:r>
          </w:p>
        </w:tc>
      </w:tr>
      <w:tr w:rsidR="006C2FB5" w:rsidRPr="00942F1C" w14:paraId="0E745152" w14:textId="77777777" w:rsidTr="001D7A40">
        <w:trPr>
          <w:trHeight w:val="290"/>
        </w:trPr>
        <w:tc>
          <w:tcPr>
            <w:tcW w:w="268" w:type="pct"/>
            <w:vAlign w:val="center"/>
          </w:tcPr>
          <w:p w14:paraId="28656C80" w14:textId="6A9FCECF"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12</w:t>
            </w:r>
          </w:p>
        </w:tc>
        <w:tc>
          <w:tcPr>
            <w:tcW w:w="2290" w:type="pct"/>
            <w:vAlign w:val="center"/>
          </w:tcPr>
          <w:p w14:paraId="77A84A80" w14:textId="77777777" w:rsidR="006C2FB5" w:rsidRDefault="006C2FB5" w:rsidP="006C2FB5">
            <w:pPr>
              <w:pStyle w:val="Default"/>
              <w:jc w:val="center"/>
            </w:pPr>
            <w:r>
              <w:rPr>
                <w:sz w:val="22"/>
                <w:szCs w:val="22"/>
              </w:rPr>
              <w:t xml:space="preserve">12. Reportar en el sistema Sofía Plus en un plazo máximo de tres (3) días, todas las actividades que de acuerdo con los procesos que son de su responsabilidad, garantizando la calidad de la información y su coherencia con el proceso formativo, tales como: - Registro de los juicios evaluativos. - Creación de </w:t>
            </w:r>
          </w:p>
          <w:p w14:paraId="560029BD" w14:textId="0E3F0817" w:rsidR="006C2FB5" w:rsidRPr="00942F1C" w:rsidRDefault="006C2FB5" w:rsidP="006C2FB5">
            <w:pPr>
              <w:spacing w:line="240" w:lineRule="auto"/>
              <w:jc w:val="center"/>
              <w:rPr>
                <w:rFonts w:eastAsia="Times New Roman"/>
                <w:color w:val="000000"/>
                <w:sz w:val="20"/>
                <w:szCs w:val="20"/>
              </w:rPr>
            </w:pPr>
            <w:r>
              <w:t>rutas y asociación de aprendices. - Registro de juicios evaluativos del reconocimiento de aprendizajes previos. Registro de Asistencias. Comunicar al Coordinador Académico oportunamente anomalías, inconsistencias, novedades de aprendices y hallazgos en el registro de la información.</w:t>
            </w:r>
          </w:p>
        </w:tc>
        <w:tc>
          <w:tcPr>
            <w:tcW w:w="1219" w:type="pct"/>
            <w:vAlign w:val="center"/>
          </w:tcPr>
          <w:p w14:paraId="5F4E1D30" w14:textId="6A522272" w:rsidR="006C2FB5" w:rsidRPr="00942F1C" w:rsidRDefault="006C2FB5" w:rsidP="006C2FB5">
            <w:pPr>
              <w:spacing w:line="240" w:lineRule="auto"/>
              <w:jc w:val="center"/>
              <w:rPr>
                <w:rFonts w:ascii="Times New Roman" w:eastAsia="Times New Roman" w:hAnsi="Times New Roman" w:cs="Times New Roman"/>
                <w:sz w:val="20"/>
                <w:szCs w:val="20"/>
              </w:rPr>
            </w:pPr>
            <w:r w:rsidRPr="004C09A1">
              <w:rPr>
                <w:rFonts w:ascii="Times New Roman" w:eastAsia="Times New Roman" w:hAnsi="Times New Roman" w:cs="Times New Roman"/>
                <w:sz w:val="20"/>
                <w:szCs w:val="20"/>
              </w:rPr>
              <w:t>Para este periodo se registró inasistencias en la plataforma Sena Sofia plus</w:t>
            </w:r>
            <w:r>
              <w:rPr>
                <w:rFonts w:ascii="Times New Roman" w:eastAsia="Times New Roman" w:hAnsi="Times New Roman" w:cs="Times New Roman"/>
                <w:sz w:val="20"/>
                <w:szCs w:val="20"/>
              </w:rPr>
              <w:t>.</w:t>
            </w:r>
          </w:p>
        </w:tc>
        <w:tc>
          <w:tcPr>
            <w:tcW w:w="1223" w:type="pct"/>
            <w:vAlign w:val="center"/>
          </w:tcPr>
          <w:p w14:paraId="52C298FF" w14:textId="4DCEE9D3" w:rsidR="006C2FB5" w:rsidRPr="00942F1C" w:rsidRDefault="006C2FB5" w:rsidP="00322E5E">
            <w:pPr>
              <w:pStyle w:val="Default"/>
              <w:jc w:val="center"/>
              <w:rPr>
                <w:rFonts w:ascii="Times New Roman" w:eastAsia="Times New Roman" w:hAnsi="Times New Roman" w:cs="Times New Roman"/>
                <w:sz w:val="20"/>
                <w:szCs w:val="20"/>
              </w:rPr>
            </w:pPr>
            <w:r>
              <w:rPr>
                <w:sz w:val="22"/>
                <w:szCs w:val="22"/>
              </w:rPr>
              <w:t>Disponible en</w:t>
            </w:r>
            <w:r w:rsidR="00322E5E">
              <w:rPr>
                <w:sz w:val="22"/>
                <w:szCs w:val="22"/>
              </w:rPr>
              <w:t xml:space="preserve"> plataforma Sena Sofia plus a disposición del supervisor del contrato,</w:t>
            </w:r>
          </w:p>
        </w:tc>
      </w:tr>
      <w:tr w:rsidR="006C2FB5" w:rsidRPr="00942F1C" w14:paraId="60B288FC" w14:textId="77777777" w:rsidTr="001D7A40">
        <w:trPr>
          <w:trHeight w:val="290"/>
        </w:trPr>
        <w:tc>
          <w:tcPr>
            <w:tcW w:w="268" w:type="pct"/>
            <w:vAlign w:val="center"/>
          </w:tcPr>
          <w:p w14:paraId="404B7CFC" w14:textId="63A6BB48"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13</w:t>
            </w:r>
          </w:p>
        </w:tc>
        <w:tc>
          <w:tcPr>
            <w:tcW w:w="2290" w:type="pct"/>
            <w:vAlign w:val="center"/>
          </w:tcPr>
          <w:p w14:paraId="2B06AE42" w14:textId="1B8927CD" w:rsidR="006C2FB5" w:rsidRPr="00942F1C" w:rsidRDefault="006C2FB5" w:rsidP="006C2FB5">
            <w:pPr>
              <w:spacing w:line="240" w:lineRule="auto"/>
              <w:jc w:val="center"/>
              <w:rPr>
                <w:rFonts w:eastAsia="Times New Roman"/>
                <w:color w:val="000000"/>
                <w:sz w:val="20"/>
                <w:szCs w:val="20"/>
              </w:rPr>
            </w:pPr>
            <w:r>
              <w:t>13. Diseñar, actualizar y fortalecimiento del banco de actividades de los programas de formación.</w:t>
            </w:r>
          </w:p>
        </w:tc>
        <w:tc>
          <w:tcPr>
            <w:tcW w:w="1219" w:type="pct"/>
            <w:vAlign w:val="center"/>
          </w:tcPr>
          <w:p w14:paraId="3A57EFB2" w14:textId="6BF9747F" w:rsidR="006C2FB5" w:rsidRPr="00942F1C" w:rsidRDefault="00322E5E" w:rsidP="00322E5E">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Se utiliza guías actualizadas en los grupos complementarios,</w:t>
            </w:r>
            <w:r w:rsidR="006C2FB5" w:rsidRPr="00C20310">
              <w:rPr>
                <w:rFonts w:ascii="Times New Roman" w:eastAsia="Times New Roman" w:hAnsi="Times New Roman" w:cs="Times New Roman"/>
                <w:sz w:val="20"/>
                <w:szCs w:val="20"/>
              </w:rPr>
              <w:t xml:space="preserve"> formato GFPI-F-135 V0</w:t>
            </w:r>
            <w:r w:rsidR="006C2FB5">
              <w:rPr>
                <w:rFonts w:ascii="Times New Roman" w:eastAsia="Times New Roman" w:hAnsi="Times New Roman" w:cs="Times New Roman"/>
                <w:sz w:val="20"/>
                <w:szCs w:val="20"/>
              </w:rPr>
              <w:t>4</w:t>
            </w:r>
            <w:r w:rsidR="006C2FB5" w:rsidRPr="00C2031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Atención y servicio al ciudadano, fabricación de productos de aseo de uso doméstico, </w:t>
            </w:r>
            <w:r w:rsidR="006C2FB5">
              <w:rPr>
                <w:rFonts w:ascii="Times New Roman" w:eastAsia="Times New Roman" w:hAnsi="Times New Roman" w:cs="Times New Roman"/>
                <w:sz w:val="20"/>
                <w:szCs w:val="20"/>
              </w:rPr>
              <w:t>Melgar</w:t>
            </w:r>
            <w:r w:rsidR="00F25246">
              <w:rPr>
                <w:rFonts w:ascii="Times New Roman" w:eastAsia="Times New Roman" w:hAnsi="Times New Roman" w:cs="Times New Roman"/>
                <w:sz w:val="20"/>
                <w:szCs w:val="20"/>
              </w:rPr>
              <w:t>, y técnico en promotores de salud</w:t>
            </w:r>
            <w:r w:rsidR="006C2FB5">
              <w:rPr>
                <w:rFonts w:ascii="Times New Roman" w:eastAsia="Times New Roman" w:hAnsi="Times New Roman" w:cs="Times New Roman"/>
                <w:sz w:val="20"/>
                <w:szCs w:val="20"/>
              </w:rPr>
              <w:t>.</w:t>
            </w:r>
          </w:p>
        </w:tc>
        <w:tc>
          <w:tcPr>
            <w:tcW w:w="1223" w:type="pct"/>
            <w:vAlign w:val="center"/>
          </w:tcPr>
          <w:p w14:paraId="5A9351B6" w14:textId="10DFBB4C"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La guía se encuentra en este informe.</w:t>
            </w:r>
          </w:p>
        </w:tc>
      </w:tr>
      <w:tr w:rsidR="006C2FB5" w:rsidRPr="00942F1C" w14:paraId="4FC44B1B" w14:textId="77777777" w:rsidTr="001D7A40">
        <w:trPr>
          <w:trHeight w:val="290"/>
        </w:trPr>
        <w:tc>
          <w:tcPr>
            <w:tcW w:w="268" w:type="pct"/>
            <w:vAlign w:val="center"/>
          </w:tcPr>
          <w:p w14:paraId="088685C9" w14:textId="54EF58E3"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14</w:t>
            </w:r>
          </w:p>
        </w:tc>
        <w:tc>
          <w:tcPr>
            <w:tcW w:w="2290" w:type="pct"/>
            <w:vAlign w:val="center"/>
          </w:tcPr>
          <w:p w14:paraId="2BC713FD" w14:textId="20BF9823" w:rsidR="006C2FB5" w:rsidRPr="00942F1C" w:rsidRDefault="006C2FB5" w:rsidP="006C2FB5">
            <w:pPr>
              <w:spacing w:line="240" w:lineRule="auto"/>
              <w:jc w:val="center"/>
              <w:rPr>
                <w:rFonts w:eastAsia="Times New Roman"/>
                <w:color w:val="000000"/>
                <w:sz w:val="20"/>
                <w:szCs w:val="20"/>
              </w:rPr>
            </w:pPr>
            <w:r>
              <w:t>14. Diseñar materiales de formación para el programa que estén orientando en el proceso de formación.</w:t>
            </w:r>
          </w:p>
        </w:tc>
        <w:tc>
          <w:tcPr>
            <w:tcW w:w="1219" w:type="pct"/>
            <w:vAlign w:val="center"/>
          </w:tcPr>
          <w:p w14:paraId="0F568B95" w14:textId="0036A22E"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realicé diseño de material de apoyo de formación, instrumento de evaluación, plan de trabajo concertado y guía de aprendizaje formato GFPI-F-135 V04</w:t>
            </w:r>
            <w:r>
              <w:rPr>
                <w:rFonts w:ascii="Times New Roman" w:eastAsia="Times New Roman" w:hAnsi="Times New Roman" w:cs="Times New Roman"/>
                <w:sz w:val="20"/>
                <w:szCs w:val="20"/>
              </w:rPr>
              <w:t>.</w:t>
            </w:r>
          </w:p>
        </w:tc>
        <w:tc>
          <w:tcPr>
            <w:tcW w:w="1223" w:type="pct"/>
            <w:vAlign w:val="center"/>
          </w:tcPr>
          <w:p w14:paraId="76CB38FB" w14:textId="77777777" w:rsidR="006C2FB5" w:rsidRDefault="006C2FB5" w:rsidP="006C2FB5">
            <w:pPr>
              <w:pStyle w:val="Default"/>
              <w:jc w:val="center"/>
            </w:pPr>
            <w:r>
              <w:rPr>
                <w:sz w:val="22"/>
                <w:szCs w:val="22"/>
              </w:rPr>
              <w:t xml:space="preserve">Evidencia guía en este informe. </w:t>
            </w:r>
          </w:p>
          <w:p w14:paraId="06358F3A" w14:textId="77777777" w:rsidR="006C2FB5" w:rsidRPr="00942F1C" w:rsidRDefault="006C2FB5" w:rsidP="006C2FB5">
            <w:pPr>
              <w:spacing w:line="240" w:lineRule="auto"/>
              <w:jc w:val="center"/>
              <w:rPr>
                <w:rFonts w:ascii="Times New Roman" w:eastAsia="Times New Roman" w:hAnsi="Times New Roman" w:cs="Times New Roman"/>
                <w:sz w:val="20"/>
                <w:szCs w:val="20"/>
              </w:rPr>
            </w:pPr>
          </w:p>
        </w:tc>
      </w:tr>
      <w:tr w:rsidR="006C2FB5" w:rsidRPr="00942F1C" w14:paraId="1EFB5F15" w14:textId="77777777" w:rsidTr="001D7A40">
        <w:trPr>
          <w:trHeight w:val="290"/>
        </w:trPr>
        <w:tc>
          <w:tcPr>
            <w:tcW w:w="268" w:type="pct"/>
            <w:vAlign w:val="center"/>
          </w:tcPr>
          <w:p w14:paraId="014A2EE4" w14:textId="7DA66C9B"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15</w:t>
            </w:r>
          </w:p>
        </w:tc>
        <w:tc>
          <w:tcPr>
            <w:tcW w:w="2290" w:type="pct"/>
            <w:vAlign w:val="center"/>
          </w:tcPr>
          <w:p w14:paraId="15F58F10" w14:textId="4F1FD22C" w:rsidR="006C2FB5" w:rsidRPr="00942F1C" w:rsidRDefault="006C2FB5" w:rsidP="006C2FB5">
            <w:pPr>
              <w:spacing w:line="240" w:lineRule="auto"/>
              <w:jc w:val="center"/>
              <w:rPr>
                <w:rFonts w:eastAsia="Times New Roman"/>
                <w:color w:val="000000"/>
                <w:sz w:val="20"/>
                <w:szCs w:val="20"/>
              </w:rPr>
            </w:pPr>
            <w:r>
              <w:t>15. Apoyar el seguimiento a las acciones de formación teniendo en cuenta las directrices de la Dirección de Formación.</w:t>
            </w:r>
          </w:p>
        </w:tc>
        <w:tc>
          <w:tcPr>
            <w:tcW w:w="1219" w:type="pct"/>
            <w:vAlign w:val="center"/>
          </w:tcPr>
          <w:p w14:paraId="087E0F11" w14:textId="1B8CA0D3"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 xml:space="preserve">Se </w:t>
            </w:r>
            <w:r>
              <w:rPr>
                <w:rFonts w:ascii="Times New Roman" w:eastAsia="Times New Roman" w:hAnsi="Times New Roman" w:cs="Times New Roman"/>
                <w:sz w:val="20"/>
                <w:szCs w:val="20"/>
              </w:rPr>
              <w:t xml:space="preserve">impartió </w:t>
            </w:r>
            <w:r w:rsidRPr="00AE2C7E">
              <w:rPr>
                <w:rFonts w:ascii="Times New Roman" w:eastAsia="Times New Roman" w:hAnsi="Times New Roman" w:cs="Times New Roman"/>
                <w:sz w:val="20"/>
                <w:szCs w:val="20"/>
              </w:rPr>
              <w:t>formación de acuerdo a directrices.</w:t>
            </w:r>
          </w:p>
        </w:tc>
        <w:tc>
          <w:tcPr>
            <w:tcW w:w="1223" w:type="pct"/>
            <w:vAlign w:val="center"/>
          </w:tcPr>
          <w:p w14:paraId="6714AB45" w14:textId="7DFB93BE"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Se evidencia fotos de la formación en este informe a disposición del supervisor.</w:t>
            </w:r>
          </w:p>
        </w:tc>
      </w:tr>
      <w:tr w:rsidR="006C2FB5" w:rsidRPr="00942F1C" w14:paraId="1C6CE468" w14:textId="77777777" w:rsidTr="001D7A40">
        <w:trPr>
          <w:trHeight w:val="290"/>
        </w:trPr>
        <w:tc>
          <w:tcPr>
            <w:tcW w:w="268" w:type="pct"/>
            <w:vAlign w:val="center"/>
          </w:tcPr>
          <w:p w14:paraId="13F6CFA9" w14:textId="7094599C"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16</w:t>
            </w:r>
          </w:p>
        </w:tc>
        <w:tc>
          <w:tcPr>
            <w:tcW w:w="2290" w:type="pct"/>
            <w:vAlign w:val="center"/>
          </w:tcPr>
          <w:p w14:paraId="7A5A4FBB" w14:textId="77777777" w:rsidR="006C2FB5" w:rsidRDefault="006C2FB5" w:rsidP="006C2FB5">
            <w:pPr>
              <w:pStyle w:val="Default"/>
              <w:jc w:val="center"/>
            </w:pPr>
            <w:r>
              <w:rPr>
                <w:sz w:val="22"/>
                <w:szCs w:val="22"/>
              </w:rPr>
              <w:t xml:space="preserve">16. Actuar como gestor de proyectos para apoyar la programación y seguimiento de la formación por proyecto o conjunto de proyectos por redes tecnológicas que garanticen la integralidad en la </w:t>
            </w:r>
          </w:p>
          <w:p w14:paraId="75B1BFCD" w14:textId="77777777" w:rsidR="006C2FB5" w:rsidRDefault="006C2FB5" w:rsidP="006C2FB5">
            <w:pPr>
              <w:pStyle w:val="Default"/>
              <w:jc w:val="center"/>
            </w:pPr>
            <w:r>
              <w:rPr>
                <w:sz w:val="22"/>
                <w:szCs w:val="22"/>
              </w:rPr>
              <w:t xml:space="preserve">ejecución del proceso de aprendizaje. </w:t>
            </w:r>
          </w:p>
          <w:p w14:paraId="7E8933B9" w14:textId="77777777" w:rsidR="006C2FB5" w:rsidRPr="00942F1C" w:rsidRDefault="006C2FB5" w:rsidP="006C2FB5">
            <w:pPr>
              <w:spacing w:line="240" w:lineRule="auto"/>
              <w:jc w:val="center"/>
              <w:rPr>
                <w:rFonts w:eastAsia="Times New Roman"/>
                <w:color w:val="000000"/>
                <w:sz w:val="20"/>
                <w:szCs w:val="20"/>
              </w:rPr>
            </w:pPr>
          </w:p>
        </w:tc>
        <w:tc>
          <w:tcPr>
            <w:tcW w:w="1219" w:type="pct"/>
            <w:vAlign w:val="center"/>
          </w:tcPr>
          <w:p w14:paraId="70923C49" w14:textId="7F14A77A"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En este periodo</w:t>
            </w:r>
            <w:r w:rsidR="00656892">
              <w:rPr>
                <w:rFonts w:ascii="Times New Roman" w:eastAsia="Times New Roman" w:hAnsi="Times New Roman" w:cs="Times New Roman"/>
                <w:sz w:val="20"/>
                <w:szCs w:val="20"/>
              </w:rPr>
              <w:t xml:space="preserve"> Se dio formación en ficha</w:t>
            </w:r>
            <w:r w:rsidR="00554130">
              <w:rPr>
                <w:rFonts w:ascii="Times New Roman" w:eastAsia="Times New Roman" w:hAnsi="Times New Roman" w:cs="Times New Roman"/>
                <w:sz w:val="20"/>
                <w:szCs w:val="20"/>
              </w:rPr>
              <w:t xml:space="preserve"> </w:t>
            </w:r>
            <w:r w:rsidR="00656892">
              <w:rPr>
                <w:rFonts w:ascii="Times New Roman" w:eastAsia="Times New Roman" w:hAnsi="Times New Roman" w:cs="Times New Roman"/>
                <w:sz w:val="20"/>
                <w:szCs w:val="20"/>
              </w:rPr>
              <w:t>complementaria</w:t>
            </w:r>
            <w:r w:rsidR="00554130">
              <w:rPr>
                <w:rFonts w:ascii="Times New Roman" w:eastAsia="Times New Roman" w:hAnsi="Times New Roman" w:cs="Times New Roman"/>
                <w:sz w:val="20"/>
                <w:szCs w:val="20"/>
              </w:rPr>
              <w:t xml:space="preserve">, y el técnico en servicios farmacéuticos ficha 3548743, en la ficha </w:t>
            </w:r>
            <w:r w:rsidR="00F25246">
              <w:rPr>
                <w:rFonts w:ascii="Times New Roman" w:eastAsia="Times New Roman" w:hAnsi="Times New Roman" w:cs="Times New Roman"/>
                <w:sz w:val="20"/>
                <w:szCs w:val="20"/>
              </w:rPr>
              <w:t>3432734 promotores de salud.</w:t>
            </w:r>
          </w:p>
        </w:tc>
        <w:tc>
          <w:tcPr>
            <w:tcW w:w="1223" w:type="pct"/>
            <w:vAlign w:val="center"/>
          </w:tcPr>
          <w:p w14:paraId="351FB4EE" w14:textId="4FCB6DF9"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Evidencias en este informe, fotos en secop II.</w:t>
            </w:r>
          </w:p>
        </w:tc>
      </w:tr>
      <w:tr w:rsidR="006C2FB5" w:rsidRPr="00942F1C" w14:paraId="4AA2F18D" w14:textId="77777777" w:rsidTr="001D7A40">
        <w:trPr>
          <w:trHeight w:val="290"/>
        </w:trPr>
        <w:tc>
          <w:tcPr>
            <w:tcW w:w="268" w:type="pct"/>
            <w:vAlign w:val="center"/>
          </w:tcPr>
          <w:p w14:paraId="6557F927" w14:textId="2F192105"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lastRenderedPageBreak/>
              <w:t>17</w:t>
            </w:r>
          </w:p>
        </w:tc>
        <w:tc>
          <w:tcPr>
            <w:tcW w:w="2290" w:type="pct"/>
            <w:vAlign w:val="center"/>
          </w:tcPr>
          <w:p w14:paraId="7AFE3FBB" w14:textId="1AA590B3" w:rsidR="006C2FB5" w:rsidRPr="00942F1C" w:rsidRDefault="006C2FB5" w:rsidP="006C2FB5">
            <w:pPr>
              <w:spacing w:line="240" w:lineRule="auto"/>
              <w:jc w:val="center"/>
              <w:rPr>
                <w:rFonts w:eastAsia="Times New Roman"/>
                <w:color w:val="000000"/>
                <w:sz w:val="20"/>
                <w:szCs w:val="20"/>
              </w:rPr>
            </w:pPr>
            <w:r>
              <w:t>17. Aplicar en el desarrollo del proceso de formación las competencias en el manejo de Sofía Plus, TIC, plataforma virtual (Zajuna), y formación por proyectos; así mismo la implementación de las TICS en los encuentros sincrónicos y asincrónicos que lo ameriten en las plataformas Microsoft Teams, Google Meet y demás disponibles en los procesos de formación en la web.</w:t>
            </w:r>
          </w:p>
        </w:tc>
        <w:tc>
          <w:tcPr>
            <w:tcW w:w="1219" w:type="pct"/>
            <w:vAlign w:val="center"/>
          </w:tcPr>
          <w:p w14:paraId="4A46C1F2" w14:textId="1FA1DACB" w:rsidR="006C2FB5" w:rsidRPr="00AE2C7E"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En este periodo se utilizaron las siguientes herramientas</w:t>
            </w:r>
            <w:r>
              <w:rPr>
                <w:rFonts w:ascii="Times New Roman" w:eastAsia="Times New Roman" w:hAnsi="Times New Roman" w:cs="Times New Roman"/>
                <w:sz w:val="20"/>
                <w:szCs w:val="20"/>
              </w:rPr>
              <w:t xml:space="preserve"> </w:t>
            </w:r>
            <w:r w:rsidRPr="00AE2C7E">
              <w:rPr>
                <w:rFonts w:ascii="Times New Roman" w:eastAsia="Times New Roman" w:hAnsi="Times New Roman" w:cs="Times New Roman"/>
                <w:sz w:val="20"/>
                <w:szCs w:val="20"/>
              </w:rPr>
              <w:t>tecnológicas:</w:t>
            </w:r>
          </w:p>
          <w:p w14:paraId="06DFDEBA" w14:textId="76FDF703"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Correo electrónico.</w:t>
            </w:r>
            <w:r>
              <w:rPr>
                <w:rFonts w:ascii="Times New Roman" w:eastAsia="Times New Roman" w:hAnsi="Times New Roman" w:cs="Times New Roman"/>
                <w:sz w:val="20"/>
                <w:szCs w:val="20"/>
              </w:rPr>
              <w:t xml:space="preserve"> </w:t>
            </w:r>
            <w:r w:rsidRPr="00AE2C7E">
              <w:rPr>
                <w:rFonts w:ascii="Times New Roman" w:eastAsia="Times New Roman" w:hAnsi="Times New Roman" w:cs="Times New Roman"/>
                <w:sz w:val="20"/>
                <w:szCs w:val="20"/>
              </w:rPr>
              <w:t>biblioteca virtual Sena</w:t>
            </w:r>
            <w:r>
              <w:rPr>
                <w:rFonts w:ascii="Times New Roman" w:eastAsia="Times New Roman" w:hAnsi="Times New Roman" w:cs="Times New Roman"/>
                <w:sz w:val="20"/>
                <w:szCs w:val="20"/>
              </w:rPr>
              <w:t>, WhatsApp,</w:t>
            </w:r>
            <w:r w:rsidRPr="00AE2C7E">
              <w:rPr>
                <w:rFonts w:ascii="Times New Roman" w:eastAsia="Times New Roman" w:hAnsi="Times New Roman" w:cs="Times New Roman"/>
                <w:sz w:val="20"/>
                <w:szCs w:val="20"/>
              </w:rPr>
              <w:t xml:space="preserve"> Google.</w:t>
            </w:r>
            <w:r w:rsidR="00F25246">
              <w:rPr>
                <w:rFonts w:ascii="Times New Roman" w:eastAsia="Times New Roman" w:hAnsi="Times New Roman" w:cs="Times New Roman"/>
                <w:sz w:val="20"/>
                <w:szCs w:val="20"/>
              </w:rPr>
              <w:t>, se dio formación en el técnico en promotores de salud por Meet.</w:t>
            </w:r>
          </w:p>
        </w:tc>
        <w:tc>
          <w:tcPr>
            <w:tcW w:w="1223" w:type="pct"/>
            <w:vAlign w:val="center"/>
          </w:tcPr>
          <w:p w14:paraId="5570275D" w14:textId="5E68C86F"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Evidencias fotos disponibles en esta cuenta, a disposición en secop II.</w:t>
            </w:r>
          </w:p>
        </w:tc>
      </w:tr>
      <w:tr w:rsidR="006C2FB5" w:rsidRPr="00942F1C" w14:paraId="2F2DC167" w14:textId="77777777" w:rsidTr="001D7A40">
        <w:trPr>
          <w:trHeight w:val="290"/>
        </w:trPr>
        <w:tc>
          <w:tcPr>
            <w:tcW w:w="268" w:type="pct"/>
            <w:vAlign w:val="center"/>
          </w:tcPr>
          <w:p w14:paraId="6E3D35F7" w14:textId="188BB7BC"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18</w:t>
            </w:r>
          </w:p>
        </w:tc>
        <w:tc>
          <w:tcPr>
            <w:tcW w:w="2290" w:type="pct"/>
            <w:vAlign w:val="center"/>
          </w:tcPr>
          <w:p w14:paraId="3D4C259D" w14:textId="3E7DA149" w:rsidR="006C2FB5" w:rsidRPr="00942F1C" w:rsidRDefault="006C2FB5" w:rsidP="006C2FB5">
            <w:pPr>
              <w:spacing w:line="240" w:lineRule="auto"/>
              <w:jc w:val="center"/>
              <w:rPr>
                <w:rFonts w:eastAsia="Times New Roman"/>
                <w:color w:val="000000"/>
                <w:sz w:val="20"/>
                <w:szCs w:val="20"/>
              </w:rPr>
            </w:pPr>
            <w:r>
              <w:t>18. Colaborar y apoyar la conformación de equipos ejecutores para el desarrollo de la formación profesional con el fin de orientar programas afines de la misma red.</w:t>
            </w:r>
          </w:p>
        </w:tc>
        <w:tc>
          <w:tcPr>
            <w:tcW w:w="1219" w:type="pct"/>
            <w:vAlign w:val="center"/>
          </w:tcPr>
          <w:p w14:paraId="5D4D0D52" w14:textId="4D144601" w:rsidR="00656892" w:rsidRDefault="00F25246" w:rsidP="00656892">
            <w:pPr>
              <w:pStyle w:val="Default"/>
              <w:jc w:val="center"/>
            </w:pPr>
            <w:r>
              <w:t>Asistí a la semana de alistamiento y me reuní con el equipo ejecutor de farmacia y la líder de salud.</w:t>
            </w:r>
          </w:p>
          <w:p w14:paraId="2D4BCCA1" w14:textId="69AB6D88" w:rsidR="006C2FB5" w:rsidRPr="00942F1C" w:rsidRDefault="006C2FB5" w:rsidP="006C2FB5">
            <w:pPr>
              <w:spacing w:line="240" w:lineRule="auto"/>
              <w:rPr>
                <w:rFonts w:ascii="Times New Roman" w:eastAsia="Times New Roman" w:hAnsi="Times New Roman" w:cs="Times New Roman"/>
                <w:sz w:val="20"/>
                <w:szCs w:val="20"/>
              </w:rPr>
            </w:pPr>
          </w:p>
        </w:tc>
        <w:tc>
          <w:tcPr>
            <w:tcW w:w="1223" w:type="pct"/>
            <w:vAlign w:val="center"/>
          </w:tcPr>
          <w:p w14:paraId="4FF61919" w14:textId="70F0DD35" w:rsidR="006C2FB5" w:rsidRPr="00942F1C" w:rsidRDefault="00F25246"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Evidencias fotográficas </w:t>
            </w:r>
          </w:p>
        </w:tc>
      </w:tr>
      <w:tr w:rsidR="006C2FB5" w:rsidRPr="00942F1C" w14:paraId="38100C85" w14:textId="77777777" w:rsidTr="001D7A40">
        <w:trPr>
          <w:trHeight w:val="290"/>
        </w:trPr>
        <w:tc>
          <w:tcPr>
            <w:tcW w:w="268" w:type="pct"/>
            <w:vAlign w:val="center"/>
          </w:tcPr>
          <w:p w14:paraId="40A33C2A" w14:textId="0174D261"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19</w:t>
            </w:r>
          </w:p>
        </w:tc>
        <w:tc>
          <w:tcPr>
            <w:tcW w:w="2290" w:type="pct"/>
            <w:vAlign w:val="center"/>
          </w:tcPr>
          <w:p w14:paraId="5147EC73" w14:textId="74915FBF" w:rsidR="006C2FB5" w:rsidRPr="00942F1C" w:rsidRDefault="006C2FB5" w:rsidP="006C2FB5">
            <w:pPr>
              <w:spacing w:line="240" w:lineRule="auto"/>
              <w:jc w:val="center"/>
              <w:rPr>
                <w:rFonts w:eastAsia="Times New Roman"/>
                <w:color w:val="000000"/>
                <w:sz w:val="20"/>
                <w:szCs w:val="20"/>
              </w:rPr>
            </w:pPr>
            <w:r>
              <w:t>19. Atender oportunamente los requerimientos y asistir a las reuniones técnicas que realice el supervisor del contrato, así como presentar los informes mensuales de la ejecución del contrato dando estricto cumplimiento a la programación de actividades del año realizada por los supervisores.</w:t>
            </w:r>
          </w:p>
        </w:tc>
        <w:tc>
          <w:tcPr>
            <w:tcW w:w="1219" w:type="pct"/>
            <w:vAlign w:val="center"/>
          </w:tcPr>
          <w:p w14:paraId="4F46E5C5" w14:textId="49C6A7F9" w:rsidR="006C2FB5" w:rsidRPr="00942F1C" w:rsidRDefault="006C2FB5" w:rsidP="006C2FB5">
            <w:pPr>
              <w:spacing w:line="240" w:lineRule="auto"/>
              <w:jc w:val="center"/>
              <w:rPr>
                <w:rFonts w:ascii="Times New Roman" w:eastAsia="Times New Roman" w:hAnsi="Times New Roman" w:cs="Times New Roman"/>
                <w:sz w:val="20"/>
                <w:szCs w:val="20"/>
              </w:rPr>
            </w:pPr>
            <w:r w:rsidRPr="00E36072">
              <w:rPr>
                <w:rFonts w:ascii="Times New Roman" w:eastAsia="Times New Roman" w:hAnsi="Times New Roman" w:cs="Times New Roman"/>
                <w:sz w:val="20"/>
                <w:szCs w:val="20"/>
              </w:rPr>
              <w:t>Se presentó informe mensual de ejecución a la formación formato G</w:t>
            </w:r>
            <w:r>
              <w:rPr>
                <w:rFonts w:ascii="Times New Roman" w:eastAsia="Times New Roman" w:hAnsi="Times New Roman" w:cs="Times New Roman"/>
                <w:sz w:val="20"/>
                <w:szCs w:val="20"/>
              </w:rPr>
              <w:t>CCON-F-087V2</w:t>
            </w:r>
          </w:p>
        </w:tc>
        <w:tc>
          <w:tcPr>
            <w:tcW w:w="1223" w:type="pct"/>
            <w:vAlign w:val="center"/>
          </w:tcPr>
          <w:p w14:paraId="6DE9A947" w14:textId="52E87E06" w:rsidR="006C2FB5" w:rsidRPr="00942F1C" w:rsidRDefault="006C2FB5" w:rsidP="006C2FB5">
            <w:pPr>
              <w:spacing w:line="240" w:lineRule="auto"/>
              <w:jc w:val="center"/>
              <w:rPr>
                <w:rFonts w:ascii="Times New Roman" w:eastAsia="Times New Roman" w:hAnsi="Times New Roman" w:cs="Times New Roman"/>
                <w:sz w:val="20"/>
                <w:szCs w:val="20"/>
              </w:rPr>
            </w:pPr>
            <w:r w:rsidRPr="00572163">
              <w:rPr>
                <w:rFonts w:ascii="Times New Roman" w:eastAsia="Times New Roman" w:hAnsi="Times New Roman" w:cs="Times New Roman"/>
                <w:sz w:val="20"/>
                <w:szCs w:val="20"/>
              </w:rPr>
              <w:t>Evidencias en este informe.</w:t>
            </w:r>
          </w:p>
        </w:tc>
      </w:tr>
      <w:tr w:rsidR="006C2FB5" w:rsidRPr="00942F1C" w14:paraId="42937721" w14:textId="77777777" w:rsidTr="001D7A40">
        <w:trPr>
          <w:trHeight w:val="290"/>
        </w:trPr>
        <w:tc>
          <w:tcPr>
            <w:tcW w:w="268" w:type="pct"/>
            <w:vAlign w:val="center"/>
          </w:tcPr>
          <w:p w14:paraId="3F29846C" w14:textId="0F0E7F4C"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20</w:t>
            </w:r>
          </w:p>
        </w:tc>
        <w:tc>
          <w:tcPr>
            <w:tcW w:w="2290" w:type="pct"/>
            <w:vAlign w:val="center"/>
          </w:tcPr>
          <w:p w14:paraId="36C9E639" w14:textId="372DB045" w:rsidR="006C2FB5" w:rsidRPr="00942F1C" w:rsidRDefault="006C2FB5" w:rsidP="006C2FB5">
            <w:pPr>
              <w:spacing w:line="240" w:lineRule="auto"/>
              <w:jc w:val="center"/>
              <w:rPr>
                <w:rFonts w:eastAsia="Times New Roman"/>
                <w:color w:val="000000"/>
                <w:sz w:val="20"/>
                <w:szCs w:val="20"/>
              </w:rPr>
            </w:pPr>
            <w:r>
              <w:t>20. Garantizar y gestionar la realización de las competencias transversales de forma oportuna para las formaciones tituladas a su cargo o de la cual es Gerente, cuando la formación así lo amerite.</w:t>
            </w:r>
          </w:p>
        </w:tc>
        <w:tc>
          <w:tcPr>
            <w:tcW w:w="1219" w:type="pct"/>
            <w:vAlign w:val="center"/>
          </w:tcPr>
          <w:p w14:paraId="7A91DB04" w14:textId="51F871B0" w:rsidR="006C2FB5" w:rsidRPr="00656892" w:rsidRDefault="00656892" w:rsidP="00656892">
            <w:pPr>
              <w:pStyle w:val="Default"/>
              <w:jc w:val="center"/>
            </w:pPr>
            <w:r>
              <w:rPr>
                <w:sz w:val="22"/>
                <w:szCs w:val="22"/>
              </w:rPr>
              <w:t>Para el periodo del informe no se ejecutaron acciones referentes al cumplimiento de esta obligación.</w:t>
            </w:r>
          </w:p>
        </w:tc>
        <w:tc>
          <w:tcPr>
            <w:tcW w:w="1223" w:type="pct"/>
            <w:vAlign w:val="center"/>
          </w:tcPr>
          <w:p w14:paraId="488C1F24" w14:textId="3B2A03C1" w:rsidR="006C2FB5" w:rsidRPr="00942F1C" w:rsidRDefault="00F25246" w:rsidP="00F2524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 tengo para este periodo.</w:t>
            </w:r>
          </w:p>
        </w:tc>
      </w:tr>
      <w:tr w:rsidR="006C2FB5" w:rsidRPr="00942F1C" w14:paraId="4CF0590E" w14:textId="77777777" w:rsidTr="001D7A40">
        <w:trPr>
          <w:trHeight w:val="290"/>
        </w:trPr>
        <w:tc>
          <w:tcPr>
            <w:tcW w:w="268" w:type="pct"/>
            <w:vAlign w:val="center"/>
          </w:tcPr>
          <w:p w14:paraId="52095815" w14:textId="6E9A8898"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21</w:t>
            </w:r>
          </w:p>
        </w:tc>
        <w:tc>
          <w:tcPr>
            <w:tcW w:w="2290" w:type="pct"/>
            <w:vAlign w:val="center"/>
          </w:tcPr>
          <w:p w14:paraId="4B84FA77" w14:textId="6992EE8E" w:rsidR="006C2FB5" w:rsidRPr="00942F1C" w:rsidRDefault="006C2FB5" w:rsidP="006C2FB5">
            <w:pPr>
              <w:spacing w:line="240" w:lineRule="auto"/>
              <w:jc w:val="center"/>
              <w:rPr>
                <w:rFonts w:eastAsia="Times New Roman"/>
                <w:color w:val="000000"/>
                <w:sz w:val="20"/>
                <w:szCs w:val="20"/>
              </w:rPr>
            </w:pPr>
            <w:r>
              <w:t>21. Apoyar y orientar a los aprendices en el proceso de consecución de la etapa práctica, así mismo en el conocimiento y divulgación del reglamento del Aprendiz.</w:t>
            </w:r>
          </w:p>
        </w:tc>
        <w:tc>
          <w:tcPr>
            <w:tcW w:w="1219" w:type="pct"/>
            <w:vAlign w:val="center"/>
          </w:tcPr>
          <w:p w14:paraId="47898318" w14:textId="33C7EA73" w:rsidR="006C2FB5" w:rsidRPr="00942F1C" w:rsidRDefault="006C2FB5" w:rsidP="00F30625">
            <w:pPr>
              <w:spacing w:line="240" w:lineRule="auto"/>
              <w:jc w:val="center"/>
              <w:rPr>
                <w:rFonts w:ascii="Times New Roman" w:eastAsia="Times New Roman" w:hAnsi="Times New Roman" w:cs="Times New Roman"/>
                <w:sz w:val="20"/>
                <w:szCs w:val="20"/>
              </w:rPr>
            </w:pPr>
            <w:r w:rsidRPr="00572163">
              <w:rPr>
                <w:rFonts w:ascii="Times New Roman" w:eastAsia="Times New Roman" w:hAnsi="Times New Roman" w:cs="Times New Roman"/>
                <w:sz w:val="20"/>
                <w:szCs w:val="20"/>
              </w:rPr>
              <w:t xml:space="preserve">Se aplicó el reglamento del aprendiz, </w:t>
            </w:r>
            <w:r w:rsidR="00656892">
              <w:rPr>
                <w:rFonts w:ascii="Times New Roman" w:eastAsia="Times New Roman" w:hAnsi="Times New Roman" w:cs="Times New Roman"/>
                <w:sz w:val="20"/>
                <w:szCs w:val="20"/>
              </w:rPr>
              <w:t>en el técnico en servicios farmacéuticos de Melgar Escuela gastronómica.</w:t>
            </w:r>
          </w:p>
        </w:tc>
        <w:tc>
          <w:tcPr>
            <w:tcW w:w="1223" w:type="pct"/>
            <w:vAlign w:val="center"/>
          </w:tcPr>
          <w:p w14:paraId="0176FDB9" w14:textId="1B42B9A0" w:rsidR="006C2FB5" w:rsidRPr="00942F1C" w:rsidRDefault="006C2FB5" w:rsidP="006C2FB5">
            <w:pPr>
              <w:spacing w:line="240" w:lineRule="auto"/>
              <w:jc w:val="center"/>
              <w:rPr>
                <w:rFonts w:ascii="Times New Roman" w:eastAsia="Times New Roman" w:hAnsi="Times New Roman" w:cs="Times New Roman"/>
                <w:sz w:val="20"/>
                <w:szCs w:val="20"/>
              </w:rPr>
            </w:pPr>
            <w:r w:rsidRPr="00572163">
              <w:rPr>
                <w:rFonts w:ascii="Times New Roman" w:eastAsia="Times New Roman" w:hAnsi="Times New Roman" w:cs="Times New Roman"/>
                <w:sz w:val="20"/>
                <w:szCs w:val="20"/>
              </w:rPr>
              <w:t>Evidencias fotográficas y pantallazos de la plataforma Sena Sofia Plus.</w:t>
            </w:r>
          </w:p>
        </w:tc>
      </w:tr>
      <w:tr w:rsidR="006C2FB5" w:rsidRPr="00942F1C" w14:paraId="562F5FC8" w14:textId="77777777" w:rsidTr="001D7A40">
        <w:trPr>
          <w:trHeight w:val="290"/>
        </w:trPr>
        <w:tc>
          <w:tcPr>
            <w:tcW w:w="268" w:type="pct"/>
            <w:vAlign w:val="center"/>
          </w:tcPr>
          <w:p w14:paraId="754F7DD4" w14:textId="2C07181F"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22</w:t>
            </w:r>
          </w:p>
        </w:tc>
        <w:tc>
          <w:tcPr>
            <w:tcW w:w="2290" w:type="pct"/>
            <w:vAlign w:val="center"/>
          </w:tcPr>
          <w:p w14:paraId="059B2BC0" w14:textId="692BAF12" w:rsidR="006C2FB5" w:rsidRPr="00942F1C" w:rsidRDefault="006C2FB5" w:rsidP="006C2FB5">
            <w:pPr>
              <w:spacing w:line="240" w:lineRule="auto"/>
              <w:jc w:val="center"/>
              <w:rPr>
                <w:rFonts w:eastAsia="Times New Roman"/>
                <w:color w:val="000000"/>
                <w:sz w:val="20"/>
                <w:szCs w:val="20"/>
              </w:rPr>
            </w:pPr>
            <w:r>
              <w:t>22. Apoyar y gestionar el proceso de certificación de sus aprendices, así como apoyar en la organización de las ceremonias de clausura de sus aprendices.</w:t>
            </w:r>
          </w:p>
        </w:tc>
        <w:tc>
          <w:tcPr>
            <w:tcW w:w="1219" w:type="pct"/>
            <w:vAlign w:val="center"/>
          </w:tcPr>
          <w:p w14:paraId="2CEA106F" w14:textId="12E9406A" w:rsidR="006C2FB5" w:rsidRPr="00656892" w:rsidRDefault="00656892" w:rsidP="00656892">
            <w:pPr>
              <w:pStyle w:val="Default"/>
              <w:jc w:val="center"/>
            </w:pPr>
            <w:r>
              <w:rPr>
                <w:sz w:val="22"/>
                <w:szCs w:val="22"/>
              </w:rPr>
              <w:t>Para el period</w:t>
            </w:r>
            <w:r w:rsidR="00F30625">
              <w:rPr>
                <w:sz w:val="22"/>
                <w:szCs w:val="22"/>
              </w:rPr>
              <w:t xml:space="preserve">o se calificó juicios evaluativos de cursos complementarios </w:t>
            </w:r>
          </w:p>
        </w:tc>
        <w:tc>
          <w:tcPr>
            <w:tcW w:w="1223" w:type="pct"/>
            <w:vAlign w:val="center"/>
          </w:tcPr>
          <w:p w14:paraId="2A854832" w14:textId="1C9B0BF7" w:rsidR="006C2FB5" w:rsidRPr="00942F1C" w:rsidRDefault="00F30625" w:rsidP="00F3062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Evidencias fotográficas y pantallazos de </w:t>
            </w:r>
            <w:r w:rsidR="00485980">
              <w:rPr>
                <w:rFonts w:ascii="Times New Roman" w:eastAsia="Times New Roman" w:hAnsi="Times New Roman" w:cs="Times New Roman"/>
                <w:sz w:val="20"/>
                <w:szCs w:val="20"/>
              </w:rPr>
              <w:t>juicios evaluativos</w:t>
            </w:r>
          </w:p>
        </w:tc>
      </w:tr>
      <w:tr w:rsidR="006C2FB5" w:rsidRPr="00942F1C" w14:paraId="70FEB8E4" w14:textId="77777777" w:rsidTr="001D7A40">
        <w:trPr>
          <w:trHeight w:val="290"/>
        </w:trPr>
        <w:tc>
          <w:tcPr>
            <w:tcW w:w="268" w:type="pct"/>
            <w:vAlign w:val="center"/>
          </w:tcPr>
          <w:p w14:paraId="1D863A0E" w14:textId="38C6A65A"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23</w:t>
            </w:r>
          </w:p>
        </w:tc>
        <w:tc>
          <w:tcPr>
            <w:tcW w:w="2290" w:type="pct"/>
            <w:vAlign w:val="center"/>
          </w:tcPr>
          <w:p w14:paraId="416DE621" w14:textId="3954BA73" w:rsidR="006C2FB5" w:rsidRPr="00942F1C" w:rsidRDefault="006C2FB5" w:rsidP="006C2FB5">
            <w:pPr>
              <w:spacing w:line="240" w:lineRule="auto"/>
              <w:jc w:val="center"/>
              <w:rPr>
                <w:rFonts w:eastAsia="Times New Roman"/>
                <w:color w:val="000000"/>
                <w:sz w:val="20"/>
                <w:szCs w:val="20"/>
              </w:rPr>
            </w:pPr>
            <w:r>
              <w:t>23. Apoyar y participar en los Comités Técnicos Asesores y Evaluadores de procesos contractuales, de acuerdo con su especialidad, cuando la entidad lo requiera.</w:t>
            </w:r>
          </w:p>
        </w:tc>
        <w:tc>
          <w:tcPr>
            <w:tcW w:w="1219" w:type="pct"/>
            <w:vAlign w:val="center"/>
          </w:tcPr>
          <w:p w14:paraId="30225EEC" w14:textId="32AD189D" w:rsidR="006C2FB5" w:rsidRPr="00656892" w:rsidRDefault="00656892" w:rsidP="00656892">
            <w:pPr>
              <w:pStyle w:val="Default"/>
              <w:jc w:val="center"/>
            </w:pPr>
            <w:r>
              <w:rPr>
                <w:sz w:val="22"/>
                <w:szCs w:val="22"/>
              </w:rPr>
              <w:t xml:space="preserve">Para el periodo del informe no se ejecutaron acciones referentes al cumplimiento de esta obligación </w:t>
            </w:r>
          </w:p>
        </w:tc>
        <w:tc>
          <w:tcPr>
            <w:tcW w:w="1223" w:type="pct"/>
            <w:vAlign w:val="center"/>
          </w:tcPr>
          <w:p w14:paraId="31A062E5" w14:textId="79681432" w:rsidR="006C2FB5" w:rsidRPr="00942F1C" w:rsidRDefault="00F3062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tengo para este periodo.</w:t>
            </w:r>
          </w:p>
        </w:tc>
      </w:tr>
      <w:tr w:rsidR="006C2FB5" w:rsidRPr="00942F1C" w14:paraId="6ED6A4B8" w14:textId="77777777" w:rsidTr="001D7A40">
        <w:trPr>
          <w:trHeight w:val="290"/>
        </w:trPr>
        <w:tc>
          <w:tcPr>
            <w:tcW w:w="268" w:type="pct"/>
            <w:vAlign w:val="center"/>
          </w:tcPr>
          <w:p w14:paraId="22EA5076" w14:textId="737B67C0"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24</w:t>
            </w:r>
          </w:p>
        </w:tc>
        <w:tc>
          <w:tcPr>
            <w:tcW w:w="2290" w:type="pct"/>
            <w:vAlign w:val="center"/>
          </w:tcPr>
          <w:p w14:paraId="121D7D36" w14:textId="52C1FC7E" w:rsidR="006C2FB5" w:rsidRPr="00942F1C" w:rsidRDefault="006C2FB5" w:rsidP="006C2FB5">
            <w:pPr>
              <w:spacing w:line="240" w:lineRule="auto"/>
              <w:jc w:val="center"/>
              <w:rPr>
                <w:rFonts w:eastAsia="Times New Roman"/>
                <w:color w:val="000000"/>
                <w:sz w:val="20"/>
                <w:szCs w:val="20"/>
              </w:rPr>
            </w:pPr>
            <w:r>
              <w:t xml:space="preserve">24. Apoyar el seguimiento a las tituladas que se encuentran en etapa productiva de manera </w:t>
            </w:r>
            <w:r>
              <w:lastRenderedPageBreak/>
              <w:t>presencial, y/o herramientas de colaboración en línea de los tics, verificando que el aprendiz este aplicando la resolución de problemas reales del sector productivo, los conocimientos, habilidades y destrezas pertinentes al programa de formación se estén fortaleciendo, y este asumiendo estrategias y metodologías de autogestión. (Cuando aplique en seguimiento a etapa productiva).</w:t>
            </w:r>
          </w:p>
        </w:tc>
        <w:tc>
          <w:tcPr>
            <w:tcW w:w="1219" w:type="pct"/>
            <w:vAlign w:val="center"/>
          </w:tcPr>
          <w:p w14:paraId="105938E4" w14:textId="2C18D8B8" w:rsidR="006C2FB5" w:rsidRPr="00942F1C" w:rsidRDefault="00656892" w:rsidP="006C2FB5">
            <w:pPr>
              <w:spacing w:line="240" w:lineRule="auto"/>
              <w:jc w:val="center"/>
              <w:rPr>
                <w:rFonts w:ascii="Times New Roman" w:eastAsia="Times New Roman" w:hAnsi="Times New Roman" w:cs="Times New Roman"/>
                <w:sz w:val="20"/>
                <w:szCs w:val="20"/>
              </w:rPr>
            </w:pPr>
            <w:r>
              <w:lastRenderedPageBreak/>
              <w:t xml:space="preserve">Para el periodo del informe no se </w:t>
            </w:r>
            <w:r>
              <w:lastRenderedPageBreak/>
              <w:t>ejecutaron acciones referentes al cumplimiento de esta obligación</w:t>
            </w:r>
          </w:p>
        </w:tc>
        <w:tc>
          <w:tcPr>
            <w:tcW w:w="1223" w:type="pct"/>
            <w:vAlign w:val="center"/>
          </w:tcPr>
          <w:p w14:paraId="49E8461D" w14:textId="1519DE03" w:rsidR="006C2FB5" w:rsidRPr="00942F1C" w:rsidRDefault="00F3062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No tengo para este periodo.</w:t>
            </w:r>
          </w:p>
        </w:tc>
      </w:tr>
      <w:tr w:rsidR="006C2FB5" w:rsidRPr="00942F1C" w14:paraId="680FF71F" w14:textId="77777777" w:rsidTr="001D7A40">
        <w:trPr>
          <w:trHeight w:val="290"/>
        </w:trPr>
        <w:tc>
          <w:tcPr>
            <w:tcW w:w="268" w:type="pct"/>
            <w:vAlign w:val="center"/>
          </w:tcPr>
          <w:p w14:paraId="60401674" w14:textId="484C4346"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25</w:t>
            </w:r>
          </w:p>
        </w:tc>
        <w:tc>
          <w:tcPr>
            <w:tcW w:w="2290" w:type="pct"/>
            <w:vAlign w:val="center"/>
          </w:tcPr>
          <w:p w14:paraId="15AA3A95" w14:textId="3859787A" w:rsidR="006C2FB5" w:rsidRPr="00942F1C" w:rsidRDefault="006C2FB5" w:rsidP="006C2FB5">
            <w:pPr>
              <w:spacing w:line="240" w:lineRule="auto"/>
              <w:jc w:val="center"/>
              <w:rPr>
                <w:rFonts w:eastAsia="Times New Roman"/>
                <w:color w:val="000000"/>
                <w:sz w:val="20"/>
                <w:szCs w:val="20"/>
              </w:rPr>
            </w:pPr>
            <w:r>
              <w:t>25. Apoyar el seguimiento a la bitácora quincenal de los aprendices en la plataforma, en la cual señalan las actividades que están adelantando en el desarrollo de la etapa práctica; verificando que cumplan con los parámetros establecidos por el reglamento del aprendiz. (Cuando aplique en seguimiento a etapa productiva).</w:t>
            </w:r>
          </w:p>
        </w:tc>
        <w:tc>
          <w:tcPr>
            <w:tcW w:w="1219" w:type="pct"/>
            <w:vAlign w:val="center"/>
          </w:tcPr>
          <w:p w14:paraId="3E9622D2" w14:textId="0D91DDAB" w:rsidR="006C2FB5" w:rsidRPr="00942F1C" w:rsidRDefault="00656892" w:rsidP="006C2FB5">
            <w:pPr>
              <w:spacing w:line="240" w:lineRule="auto"/>
              <w:jc w:val="center"/>
              <w:rPr>
                <w:rFonts w:ascii="Times New Roman" w:eastAsia="Times New Roman" w:hAnsi="Times New Roman" w:cs="Times New Roman"/>
                <w:sz w:val="20"/>
                <w:szCs w:val="20"/>
              </w:rPr>
            </w:pPr>
            <w:r>
              <w:t>Para el periodo del informe no se ejecutaron acciones referentes al cumplimiento de esta obligación.</w:t>
            </w:r>
          </w:p>
        </w:tc>
        <w:tc>
          <w:tcPr>
            <w:tcW w:w="1223" w:type="pct"/>
            <w:vAlign w:val="center"/>
          </w:tcPr>
          <w:p w14:paraId="20C2B113" w14:textId="67FEEF00" w:rsidR="006C2FB5" w:rsidRPr="00942F1C" w:rsidRDefault="00F3062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tengo para este periodo.</w:t>
            </w:r>
          </w:p>
        </w:tc>
      </w:tr>
      <w:tr w:rsidR="006C2FB5" w:rsidRPr="00942F1C" w14:paraId="5840FD8F" w14:textId="77777777" w:rsidTr="001D7A40">
        <w:trPr>
          <w:trHeight w:val="290"/>
        </w:trPr>
        <w:tc>
          <w:tcPr>
            <w:tcW w:w="268" w:type="pct"/>
            <w:vAlign w:val="center"/>
          </w:tcPr>
          <w:p w14:paraId="7F2F31A9" w14:textId="7688CD9C"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26</w:t>
            </w:r>
          </w:p>
        </w:tc>
        <w:tc>
          <w:tcPr>
            <w:tcW w:w="2290" w:type="pct"/>
            <w:vAlign w:val="center"/>
          </w:tcPr>
          <w:p w14:paraId="50911009" w14:textId="72657F9A" w:rsidR="006C2FB5" w:rsidRPr="00942F1C" w:rsidRDefault="006C2FB5" w:rsidP="006C2FB5">
            <w:pPr>
              <w:spacing w:line="240" w:lineRule="auto"/>
              <w:jc w:val="center"/>
              <w:rPr>
                <w:rFonts w:eastAsia="Times New Roman"/>
                <w:color w:val="000000"/>
                <w:sz w:val="20"/>
                <w:szCs w:val="20"/>
              </w:rPr>
            </w:pPr>
            <w:r>
              <w:t>26. Revisar la evaluación que realiza trimestralmente el empresario a los aprendices en etapa productiva, identificando aspectos a mejorar y haciendo las recomendaciones pertinentes a cada aprendiz. (Cuando aplique en seguimiento a etapa productiva).</w:t>
            </w:r>
          </w:p>
        </w:tc>
        <w:tc>
          <w:tcPr>
            <w:tcW w:w="1219" w:type="pct"/>
            <w:vAlign w:val="center"/>
          </w:tcPr>
          <w:p w14:paraId="68211BFC" w14:textId="08F8C554" w:rsidR="006C2FB5" w:rsidRPr="00942F1C" w:rsidRDefault="00656892" w:rsidP="006C2FB5">
            <w:pPr>
              <w:spacing w:line="240" w:lineRule="auto"/>
              <w:jc w:val="center"/>
              <w:rPr>
                <w:rFonts w:ascii="Times New Roman" w:eastAsia="Times New Roman" w:hAnsi="Times New Roman" w:cs="Times New Roman"/>
                <w:sz w:val="20"/>
                <w:szCs w:val="20"/>
              </w:rPr>
            </w:pPr>
            <w:r>
              <w:t>Para el periodo del informe no se ejecutaron acciones referentes al cumplimiento de esta obligación.</w:t>
            </w:r>
          </w:p>
        </w:tc>
        <w:tc>
          <w:tcPr>
            <w:tcW w:w="1223" w:type="pct"/>
            <w:vAlign w:val="center"/>
          </w:tcPr>
          <w:p w14:paraId="593B6FE8" w14:textId="16CB9589" w:rsidR="006C2FB5" w:rsidRPr="00942F1C" w:rsidRDefault="00F3062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tengo para este periodo.</w:t>
            </w:r>
          </w:p>
        </w:tc>
      </w:tr>
      <w:tr w:rsidR="006C2FB5" w:rsidRPr="00942F1C" w14:paraId="1E6079A0" w14:textId="77777777" w:rsidTr="001D7A40">
        <w:trPr>
          <w:trHeight w:val="290"/>
        </w:trPr>
        <w:tc>
          <w:tcPr>
            <w:tcW w:w="268" w:type="pct"/>
            <w:vAlign w:val="center"/>
          </w:tcPr>
          <w:p w14:paraId="76EF552C" w14:textId="5D9E83C7"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27</w:t>
            </w:r>
          </w:p>
        </w:tc>
        <w:tc>
          <w:tcPr>
            <w:tcW w:w="2290" w:type="pct"/>
            <w:vAlign w:val="center"/>
          </w:tcPr>
          <w:p w14:paraId="56A35DE9" w14:textId="4AB0CC43" w:rsidR="006C2FB5" w:rsidRPr="00942F1C" w:rsidRDefault="006C2FB5" w:rsidP="006C2FB5">
            <w:pPr>
              <w:spacing w:line="240" w:lineRule="auto"/>
              <w:jc w:val="center"/>
              <w:rPr>
                <w:rFonts w:eastAsia="Times New Roman"/>
                <w:color w:val="000000"/>
                <w:sz w:val="20"/>
                <w:szCs w:val="20"/>
              </w:rPr>
            </w:pPr>
            <w:r>
              <w:t>27. Participar en los comités de evaluación de etapa productiva, presentado informes, actas y evaluaciones de los casos que se requieran, como evidencias para ser analizadas por el comité. (Cuando aplique en seguimiento a etapa productiva).</w:t>
            </w:r>
          </w:p>
        </w:tc>
        <w:tc>
          <w:tcPr>
            <w:tcW w:w="1219" w:type="pct"/>
            <w:vAlign w:val="center"/>
          </w:tcPr>
          <w:p w14:paraId="5456A742" w14:textId="41D3635B" w:rsidR="006C2FB5" w:rsidRPr="00942F1C" w:rsidRDefault="00657569" w:rsidP="006C2FB5">
            <w:pPr>
              <w:spacing w:line="240" w:lineRule="auto"/>
              <w:jc w:val="center"/>
              <w:rPr>
                <w:rFonts w:ascii="Times New Roman" w:eastAsia="Times New Roman" w:hAnsi="Times New Roman" w:cs="Times New Roman"/>
                <w:sz w:val="20"/>
                <w:szCs w:val="20"/>
              </w:rPr>
            </w:pPr>
            <w:r>
              <w:t>Para el periodo del informe no se ejecutaron acciones referentes al cumplimiento de esta obligación.</w:t>
            </w:r>
          </w:p>
        </w:tc>
        <w:tc>
          <w:tcPr>
            <w:tcW w:w="1223" w:type="pct"/>
            <w:vAlign w:val="center"/>
          </w:tcPr>
          <w:p w14:paraId="1B5B733C" w14:textId="4F3748FA" w:rsidR="006C2FB5" w:rsidRPr="00942F1C" w:rsidRDefault="00F3062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tengo para este periodo.</w:t>
            </w:r>
          </w:p>
        </w:tc>
      </w:tr>
      <w:tr w:rsidR="006C2FB5" w:rsidRPr="00942F1C" w14:paraId="51417E40" w14:textId="77777777" w:rsidTr="001D7A40">
        <w:trPr>
          <w:trHeight w:val="290"/>
        </w:trPr>
        <w:tc>
          <w:tcPr>
            <w:tcW w:w="268" w:type="pct"/>
            <w:vAlign w:val="center"/>
          </w:tcPr>
          <w:p w14:paraId="6009D42A" w14:textId="17769C4C"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28</w:t>
            </w:r>
          </w:p>
        </w:tc>
        <w:tc>
          <w:tcPr>
            <w:tcW w:w="2290" w:type="pct"/>
            <w:vAlign w:val="center"/>
          </w:tcPr>
          <w:p w14:paraId="741D39E1" w14:textId="2AC67168" w:rsidR="006C2FB5" w:rsidRPr="00942F1C" w:rsidRDefault="006C2FB5" w:rsidP="006C2FB5">
            <w:pPr>
              <w:spacing w:line="240" w:lineRule="auto"/>
              <w:jc w:val="center"/>
              <w:rPr>
                <w:rFonts w:eastAsia="Times New Roman"/>
                <w:color w:val="000000"/>
                <w:sz w:val="20"/>
                <w:szCs w:val="20"/>
              </w:rPr>
            </w:pPr>
            <w:r>
              <w:t>28. Apoyar técnica y pedagógicamente al centro de formación en los procesos de documentación, autoevaluación y aseguramiento de la calidad para la obtención y renovación de los registros calificados de los programas de nivel tecnológico, siguiendo los lineamientos del Ministerio de Educación Nacional y el Sistema de Calidad.</w:t>
            </w:r>
          </w:p>
        </w:tc>
        <w:tc>
          <w:tcPr>
            <w:tcW w:w="1219" w:type="pct"/>
            <w:vAlign w:val="center"/>
          </w:tcPr>
          <w:p w14:paraId="204258CA" w14:textId="54AFFF15" w:rsidR="006C2FB5" w:rsidRPr="00942F1C" w:rsidRDefault="00657569" w:rsidP="006C2FB5">
            <w:pPr>
              <w:spacing w:line="240" w:lineRule="auto"/>
              <w:jc w:val="center"/>
              <w:rPr>
                <w:rFonts w:ascii="Times New Roman" w:eastAsia="Times New Roman" w:hAnsi="Times New Roman" w:cs="Times New Roman"/>
                <w:sz w:val="20"/>
                <w:szCs w:val="20"/>
              </w:rPr>
            </w:pPr>
            <w:r>
              <w:t>Para el periodo del informe no se ejecutaron acciones referentes al cumplimiento de esta obligación.</w:t>
            </w:r>
          </w:p>
        </w:tc>
        <w:tc>
          <w:tcPr>
            <w:tcW w:w="1223" w:type="pct"/>
            <w:vAlign w:val="center"/>
          </w:tcPr>
          <w:p w14:paraId="2C54EE2A" w14:textId="0252EE5A" w:rsidR="006C2FB5" w:rsidRPr="00942F1C" w:rsidRDefault="00F3062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 tengo para este periodo.</w:t>
            </w:r>
          </w:p>
        </w:tc>
      </w:tr>
    </w:tbl>
    <w:sdt>
      <w:sdtPr>
        <w:tag w:val="goog_rdk_265"/>
        <w:id w:val="719337332"/>
      </w:sdtPr>
      <w:sdtEndPr/>
      <w:sdtContent>
        <w:p w14:paraId="46BDA691" w14:textId="2B96D174" w:rsidR="00700762" w:rsidRDefault="008870DB" w:rsidP="005D32BC">
          <w:sdt>
            <w:sdtPr>
              <w:tag w:val="goog_rdk_264"/>
              <w:id w:val="-1804788218"/>
              <w:showingPlcHdr/>
            </w:sdtPr>
            <w:sdtEndPr/>
            <w:sdtContent>
              <w:r w:rsidR="00127D47">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lastRenderedPageBreak/>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2A84B8D" w14:textId="0001FF8D" w:rsidR="0041134D" w:rsidRPr="00286CF5" w:rsidRDefault="0041134D" w:rsidP="005D32BC">
      <w:r w:rsidRPr="00286CF5">
        <w:rPr>
          <w:bCs/>
        </w:rPr>
        <w:t>NOTA INTERNA. Diligenciar el cuadro con la información de cada desplazamiento que haya realizado el contratista, adjuntando con el respectivo informe el respectivo soporte. En caso de haber realizado el desplazamiento en fecha posterior a la presentación del informe de ejecución contractual, deberá reportarlo en el siguiente informe de ejecución contractual.</w:t>
      </w:r>
    </w:p>
    <w:p w14:paraId="61FEB6B2" w14:textId="77777777" w:rsidR="0041134D" w:rsidRDefault="0041134D" w:rsidP="0041134D"/>
    <w:p w14:paraId="44C758E5" w14:textId="2DA9E4FD" w:rsidR="0041134D" w:rsidRDefault="0041134D" w:rsidP="0041134D">
      <w:r>
        <w:t xml:space="preserve">Para el trámite de la cuenta me permito adjuntar: </w:t>
      </w:r>
      <w:r w:rsidR="00210DEF">
        <w:t xml:space="preserve">(i) </w:t>
      </w:r>
      <w:r>
        <w:t>Documentos electrónicos enunciados como evidencias del cumplimiento de las obligaciones co</w:t>
      </w:r>
      <w:r w:rsidRPr="0061440F">
        <w:t xml:space="preserve">ntractuales, </w:t>
      </w:r>
      <w:r w:rsidR="00210DEF" w:rsidRPr="0061440F">
        <w:t>(</w:t>
      </w:r>
      <w:proofErr w:type="spellStart"/>
      <w:r w:rsidR="00210DEF" w:rsidRPr="0061440F">
        <w:t>ii</w:t>
      </w:r>
      <w:proofErr w:type="spellEnd"/>
      <w:r w:rsidR="00210DEF" w:rsidRPr="0061440F">
        <w:t xml:space="preserve">) </w:t>
      </w:r>
      <w:r w:rsidRPr="0061440F">
        <w:t xml:space="preserve">los desplazamientos realizados y </w:t>
      </w:r>
      <w:r w:rsidR="00210DEF" w:rsidRPr="0061440F">
        <w:t>(</w:t>
      </w:r>
      <w:proofErr w:type="spellStart"/>
      <w:r w:rsidR="00210DEF" w:rsidRPr="0061440F">
        <w:t>iii</w:t>
      </w:r>
      <w:proofErr w:type="spellEnd"/>
      <w:r w:rsidR="00210DEF" w:rsidRPr="0061440F">
        <w:t xml:space="preserve">) </w:t>
      </w:r>
      <w:r w:rsidRPr="0061440F">
        <w:t xml:space="preserve">el pago de la planilla de seguridad social y parafiscal </w:t>
      </w:r>
      <w:r w:rsidR="0061440F">
        <w:t>N</w:t>
      </w:r>
      <w:r w:rsidR="0061440F" w:rsidRPr="0061440F">
        <w:t>ro.</w:t>
      </w:r>
      <w:r w:rsidR="004330DD" w:rsidRPr="0061440F">
        <w:t xml:space="preserve"> </w:t>
      </w:r>
      <w:r w:rsidR="00F30625">
        <w:t xml:space="preserve">4655806497 </w:t>
      </w:r>
      <w:r w:rsidRPr="0061440F">
        <w:t xml:space="preserve">referente al </w:t>
      </w:r>
      <w:r w:rsidR="0061440F" w:rsidRPr="0061440F">
        <w:t xml:space="preserve">mes de </w:t>
      </w:r>
      <w:r w:rsidR="00F30625">
        <w:t>junio</w:t>
      </w:r>
      <w:r w:rsidR="00975E2E">
        <w:t>.</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22C4AC36" w:rsidR="0041134D" w:rsidRDefault="001D7A40" w:rsidP="0041134D">
      <w:r>
        <w:rPr>
          <w:noProof/>
        </w:rPr>
        <w:drawing>
          <wp:inline distT="0" distB="0" distL="0" distR="0" wp14:anchorId="6E0F68E2" wp14:editId="60379B10">
            <wp:extent cx="1816735" cy="506095"/>
            <wp:effectExtent l="0" t="0" r="0"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735" cy="506095"/>
                    </a:xfrm>
                    <a:prstGeom prst="rect">
                      <a:avLst/>
                    </a:prstGeom>
                    <a:noFill/>
                  </pic:spPr>
                </pic:pic>
              </a:graphicData>
            </a:graphic>
          </wp:inline>
        </w:drawing>
      </w:r>
      <w:bookmarkStart w:id="2" w:name="_GoBack"/>
      <w:bookmarkEnd w:id="2"/>
    </w:p>
    <w:p w14:paraId="3672471C" w14:textId="77777777" w:rsidR="001D7A40" w:rsidRPr="00DF6912" w:rsidRDefault="001D7A40" w:rsidP="001D7A40">
      <w:pPr>
        <w:rPr>
          <w:b/>
          <w:bCs/>
          <w:color w:val="000000" w:themeColor="text1"/>
        </w:rPr>
      </w:pPr>
      <w:r w:rsidRPr="00DF6912">
        <w:rPr>
          <w:b/>
          <w:bCs/>
          <w:color w:val="000000" w:themeColor="text1"/>
        </w:rPr>
        <w:t xml:space="preserve">Lorena Sánchez Suárez </w:t>
      </w:r>
    </w:p>
    <w:p w14:paraId="591ECB8C" w14:textId="77777777" w:rsidR="001D7A40" w:rsidRPr="00DF6912" w:rsidRDefault="001D7A40" w:rsidP="001D7A40">
      <w:pPr>
        <w:rPr>
          <w:color w:val="000000" w:themeColor="text1"/>
        </w:rPr>
      </w:pPr>
      <w:r w:rsidRPr="00DF6912">
        <w:rPr>
          <w:color w:val="000000" w:themeColor="text1"/>
        </w:rPr>
        <w:t>Contratista</w:t>
      </w:r>
    </w:p>
    <w:p w14:paraId="0D73938D" w14:textId="77777777" w:rsidR="001D7A40" w:rsidRDefault="001D7A40" w:rsidP="001D7A40">
      <w:pPr>
        <w:rPr>
          <w:b/>
          <w:bCs/>
          <w:color w:val="000000" w:themeColor="text1"/>
        </w:rPr>
      </w:pPr>
      <w:r w:rsidRPr="00DF6912">
        <w:rPr>
          <w:b/>
          <w:bCs/>
          <w:color w:val="000000" w:themeColor="text1"/>
        </w:rPr>
        <w:t>CC 29817882</w:t>
      </w:r>
    </w:p>
    <w:p w14:paraId="25F04BF6" w14:textId="77777777" w:rsidR="001D7A40" w:rsidRPr="00DF6912" w:rsidRDefault="001D7A40" w:rsidP="001D7A40">
      <w:pPr>
        <w:rPr>
          <w:b/>
          <w:bCs/>
          <w:color w:val="000000" w:themeColor="text1"/>
        </w:rPr>
      </w:pPr>
    </w:p>
    <w:p w14:paraId="0E9ED7A4" w14:textId="51D3BAF7" w:rsidR="001D7A40" w:rsidRDefault="008870DB" w:rsidP="001D7A40">
      <w:r w:rsidRPr="00D50BCA">
        <w:rPr>
          <w:noProof/>
        </w:rPr>
        <w:drawing>
          <wp:inline distT="0" distB="0" distL="0" distR="0" wp14:anchorId="42B86FB8" wp14:editId="38A2C574">
            <wp:extent cx="1143000" cy="409575"/>
            <wp:effectExtent l="0" t="0" r="0" b="9525"/>
            <wp:docPr id="115190652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noFill/>
                    <a:ln>
                      <a:noFill/>
                    </a:ln>
                  </pic:spPr>
                </pic:pic>
              </a:graphicData>
            </a:graphic>
          </wp:inline>
        </w:drawing>
      </w:r>
    </w:p>
    <w:p w14:paraId="7EC355B0" w14:textId="77777777" w:rsidR="001D7A40" w:rsidRPr="00DF6912" w:rsidRDefault="001D7A40" w:rsidP="001D7A40">
      <w:pPr>
        <w:spacing w:line="360" w:lineRule="auto"/>
        <w:rPr>
          <w:rFonts w:asciiTheme="majorHAnsi" w:hAnsiTheme="majorHAnsi" w:cstheme="majorHAnsi"/>
          <w:b/>
          <w:sz w:val="24"/>
          <w:szCs w:val="24"/>
        </w:rPr>
      </w:pPr>
      <w:r w:rsidRPr="008739E7">
        <w:rPr>
          <w:rFonts w:asciiTheme="majorHAnsi" w:hAnsiTheme="majorHAnsi" w:cstheme="majorHAnsi"/>
          <w:b/>
          <w:sz w:val="24"/>
          <w:szCs w:val="24"/>
        </w:rPr>
        <w:t>Jorge Armando Varela Rendon</w:t>
      </w:r>
    </w:p>
    <w:p w14:paraId="51418FE1" w14:textId="3B87C8BC" w:rsidR="0041134D" w:rsidRPr="0061440F" w:rsidRDefault="001D7A40" w:rsidP="005D32BC">
      <w:r>
        <w:t xml:space="preserve">Supervisor del contrato: </w:t>
      </w:r>
      <w:r>
        <w:rPr>
          <w:sz w:val="23"/>
          <w:szCs w:val="23"/>
        </w:rPr>
        <w:t>CO1.PCCNTR.9053292 (2026</w:t>
      </w:r>
      <w:r w:rsidR="0061440F">
        <w:rPr>
          <w:sz w:val="23"/>
          <w:szCs w:val="23"/>
        </w:rPr>
        <w:t>)</w:t>
      </w:r>
    </w:p>
    <w:sectPr w:rsidR="0041134D" w:rsidRPr="0061440F" w:rsidSect="006548EB">
      <w:headerReference w:type="default" r:id="rId11"/>
      <w:footerReference w:type="default" r:id="rId1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E651D" w14:textId="77777777" w:rsidR="00A31581" w:rsidRDefault="00A31581">
      <w:pPr>
        <w:spacing w:line="240" w:lineRule="auto"/>
      </w:pPr>
      <w:r>
        <w:separator/>
      </w:r>
    </w:p>
  </w:endnote>
  <w:endnote w:type="continuationSeparator" w:id="0">
    <w:p w14:paraId="70803B95" w14:textId="77777777" w:rsidR="00A31581" w:rsidRDefault="00A315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402F" w14:textId="7831875C" w:rsidR="00C430C3" w:rsidRDefault="00C430C3">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A26C0B8" w14:textId="626D036A" w:rsidR="00C430C3" w:rsidRDefault="00C430C3" w:rsidP="001256D9">
    <w:pPr>
      <w:pBdr>
        <w:top w:val="nil"/>
        <w:left w:val="nil"/>
        <w:bottom w:val="nil"/>
        <w:right w:val="nil"/>
        <w:between w:val="nil"/>
      </w:pBdr>
      <w:tabs>
        <w:tab w:val="center" w:pos="4252"/>
        <w:tab w:val="right" w:pos="8504"/>
      </w:tabs>
      <w:jc w:val="center"/>
      <w:rPr>
        <w:color w:val="000000"/>
      </w:rPr>
    </w:pPr>
    <w:r w:rsidRPr="00305A3E">
      <w:rPr>
        <w:color w:val="000000"/>
      </w:rPr>
      <w:t>GCCON-F-087 V</w:t>
    </w:r>
    <w:r>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2B976" w14:textId="77777777" w:rsidR="00A31581" w:rsidRDefault="00A31581">
      <w:pPr>
        <w:spacing w:line="240" w:lineRule="auto"/>
      </w:pPr>
      <w:r>
        <w:separator/>
      </w:r>
    </w:p>
  </w:footnote>
  <w:footnote w:type="continuationSeparator" w:id="0">
    <w:p w14:paraId="472F9226" w14:textId="77777777" w:rsidR="00A31581" w:rsidRDefault="00A315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5A73" w14:textId="71FBF91E" w:rsidR="00C430C3" w:rsidRDefault="00C430C3">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415BC"/>
    <w:rsid w:val="00060DF8"/>
    <w:rsid w:val="0006472E"/>
    <w:rsid w:val="00064C85"/>
    <w:rsid w:val="00067E9D"/>
    <w:rsid w:val="00080873"/>
    <w:rsid w:val="00097149"/>
    <w:rsid w:val="000B4A3E"/>
    <w:rsid w:val="000C0781"/>
    <w:rsid w:val="000F76D6"/>
    <w:rsid w:val="00114414"/>
    <w:rsid w:val="001256D9"/>
    <w:rsid w:val="00127D47"/>
    <w:rsid w:val="001445DD"/>
    <w:rsid w:val="00153387"/>
    <w:rsid w:val="00180ED1"/>
    <w:rsid w:val="00197AA1"/>
    <w:rsid w:val="001D7A40"/>
    <w:rsid w:val="001F426A"/>
    <w:rsid w:val="0020701F"/>
    <w:rsid w:val="00210DEF"/>
    <w:rsid w:val="002339CC"/>
    <w:rsid w:val="00255A42"/>
    <w:rsid w:val="00257EDB"/>
    <w:rsid w:val="00280C18"/>
    <w:rsid w:val="00286CF5"/>
    <w:rsid w:val="002A54E5"/>
    <w:rsid w:val="002A68DC"/>
    <w:rsid w:val="002C3C0A"/>
    <w:rsid w:val="002C5827"/>
    <w:rsid w:val="002D7201"/>
    <w:rsid w:val="002F507E"/>
    <w:rsid w:val="00303417"/>
    <w:rsid w:val="00305A3E"/>
    <w:rsid w:val="00322E5E"/>
    <w:rsid w:val="00370598"/>
    <w:rsid w:val="003729EF"/>
    <w:rsid w:val="00374DCA"/>
    <w:rsid w:val="00387EE1"/>
    <w:rsid w:val="003972DD"/>
    <w:rsid w:val="003A0BD5"/>
    <w:rsid w:val="003B6832"/>
    <w:rsid w:val="003D7BB7"/>
    <w:rsid w:val="003E28C5"/>
    <w:rsid w:val="003E3DC6"/>
    <w:rsid w:val="0041134D"/>
    <w:rsid w:val="004330DD"/>
    <w:rsid w:val="00485980"/>
    <w:rsid w:val="004961A2"/>
    <w:rsid w:val="004A0682"/>
    <w:rsid w:val="004A29AD"/>
    <w:rsid w:val="004E7B34"/>
    <w:rsid w:val="004E7C64"/>
    <w:rsid w:val="005534B2"/>
    <w:rsid w:val="00554130"/>
    <w:rsid w:val="005663B1"/>
    <w:rsid w:val="00572421"/>
    <w:rsid w:val="0058601C"/>
    <w:rsid w:val="005D1FF1"/>
    <w:rsid w:val="005D32BC"/>
    <w:rsid w:val="0061440F"/>
    <w:rsid w:val="00632BAA"/>
    <w:rsid w:val="006548EB"/>
    <w:rsid w:val="00656892"/>
    <w:rsid w:val="00657569"/>
    <w:rsid w:val="006A2B96"/>
    <w:rsid w:val="006A3B8C"/>
    <w:rsid w:val="006C2FB5"/>
    <w:rsid w:val="006F7288"/>
    <w:rsid w:val="00700762"/>
    <w:rsid w:val="00717091"/>
    <w:rsid w:val="00747BD3"/>
    <w:rsid w:val="007940BE"/>
    <w:rsid w:val="007E700C"/>
    <w:rsid w:val="00804956"/>
    <w:rsid w:val="00842884"/>
    <w:rsid w:val="008870DB"/>
    <w:rsid w:val="00894F1A"/>
    <w:rsid w:val="008A7FAA"/>
    <w:rsid w:val="008B15C6"/>
    <w:rsid w:val="008C0FD4"/>
    <w:rsid w:val="008D4206"/>
    <w:rsid w:val="008F3410"/>
    <w:rsid w:val="00903F54"/>
    <w:rsid w:val="00914E26"/>
    <w:rsid w:val="00942F1C"/>
    <w:rsid w:val="009474AA"/>
    <w:rsid w:val="00962582"/>
    <w:rsid w:val="00975E2E"/>
    <w:rsid w:val="009917EE"/>
    <w:rsid w:val="00993950"/>
    <w:rsid w:val="009B7C06"/>
    <w:rsid w:val="009C4C43"/>
    <w:rsid w:val="009E27DF"/>
    <w:rsid w:val="00A03812"/>
    <w:rsid w:val="00A203E1"/>
    <w:rsid w:val="00A31581"/>
    <w:rsid w:val="00A43C5D"/>
    <w:rsid w:val="00A7513B"/>
    <w:rsid w:val="00A7697D"/>
    <w:rsid w:val="00A811B2"/>
    <w:rsid w:val="00AB07D2"/>
    <w:rsid w:val="00AB4566"/>
    <w:rsid w:val="00AF2952"/>
    <w:rsid w:val="00B36340"/>
    <w:rsid w:val="00BD5D0D"/>
    <w:rsid w:val="00BE0204"/>
    <w:rsid w:val="00C138D1"/>
    <w:rsid w:val="00C14E35"/>
    <w:rsid w:val="00C21150"/>
    <w:rsid w:val="00C40179"/>
    <w:rsid w:val="00C430C3"/>
    <w:rsid w:val="00C739ED"/>
    <w:rsid w:val="00C763FD"/>
    <w:rsid w:val="00C82D1B"/>
    <w:rsid w:val="00C873D2"/>
    <w:rsid w:val="00CF49BD"/>
    <w:rsid w:val="00CF7EAE"/>
    <w:rsid w:val="00D075E4"/>
    <w:rsid w:val="00D1093F"/>
    <w:rsid w:val="00D16E23"/>
    <w:rsid w:val="00D445A2"/>
    <w:rsid w:val="00D450D1"/>
    <w:rsid w:val="00D5577C"/>
    <w:rsid w:val="00DA5ACF"/>
    <w:rsid w:val="00DE4CFD"/>
    <w:rsid w:val="00E22384"/>
    <w:rsid w:val="00E33464"/>
    <w:rsid w:val="00E74B0A"/>
    <w:rsid w:val="00EA591D"/>
    <w:rsid w:val="00EB5CB1"/>
    <w:rsid w:val="00EC35D1"/>
    <w:rsid w:val="00ED56B9"/>
    <w:rsid w:val="00F25246"/>
    <w:rsid w:val="00F30625"/>
    <w:rsid w:val="00F73F30"/>
    <w:rsid w:val="00F860FB"/>
    <w:rsid w:val="00FB06F7"/>
    <w:rsid w:val="00FB1BD9"/>
    <w:rsid w:val="00FC598B"/>
    <w:rsid w:val="00FD6A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CF49BD"/>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262DBB8-BFD2-4335-B229-8024788EE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2338</Words>
  <Characters>12859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LORENA</cp:lastModifiedBy>
  <cp:revision>6</cp:revision>
  <dcterms:created xsi:type="dcterms:W3CDTF">2026-06-18T13:55:00Z</dcterms:created>
  <dcterms:modified xsi:type="dcterms:W3CDTF">2026-07-16T20:42:00Z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